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FE76A43" w:rsidP="5FE76A43" w:rsidRDefault="5FE76A43" w14:paraId="28DDA664" w14:textId="36ED598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>
        <w:drawing>
          <wp:inline wp14:editId="643772CD" wp14:anchorId="4F9D75A7">
            <wp:extent cx="4572000" cy="828675"/>
            <wp:effectExtent l="0" t="0" r="0" b="0"/>
            <wp:docPr id="160900153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f92a7c8865e40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E76A43" w:rsidP="5FE76A43" w:rsidRDefault="5FE76A43" w14:noSpellErr="1" w14:paraId="42077F20" w14:textId="03FAD5D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Pupil Premium I</w:t>
      </w: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mpact</w:t>
      </w: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Statement</w:t>
      </w:r>
    </w:p>
    <w:p w:rsidR="5FE76A43" w:rsidP="5FE76A43" w:rsidRDefault="5FE76A43" w14:noSpellErr="1" w14:paraId="32FFA0E5" w14:textId="5B7901C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April 2015</w:t>
      </w: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-2016</w:t>
      </w:r>
    </w:p>
    <w:p w:rsidR="5FE76A43" w:rsidP="5FE76A43" w:rsidRDefault="5FE76A43" w14:paraId="1191711D" w14:textId="27EB4A5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FE76A43" w:rsidP="5FE76A43" w:rsidRDefault="5FE76A43" w14:noSpellErr="1" w14:paraId="0E924D82" w14:textId="627C044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Pupil Premium is a grant that is aimed at supporting pupils on free school meals. National data consistently reveals that pupils receiving free school meals, as a group, have lower attainment and make slower progress than pupils who do not receive free school meals (FSM)</w:t>
      </w:r>
    </w:p>
    <w:p w:rsidR="5FE76A43" w:rsidP="5FE76A43" w:rsidRDefault="5FE76A43" w14:paraId="3EBE9355" w14:textId="56F6FE4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FE76A43" w:rsidP="5FE76A43" w:rsidRDefault="5FE76A43" w14:noSpellErr="1" w14:paraId="774B7E69" w14:textId="58CE86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 order to</w:t>
      </w: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change this and ensure pupils of all groups have similar attainment and progress levels the Government has given a grant to each school to provide additional support for pupils eligible for free school meals.</w:t>
      </w:r>
    </w:p>
    <w:p w:rsidR="5FE76A43" w:rsidP="5FE76A43" w:rsidRDefault="5FE76A43" w14:noSpellErr="1" w14:paraId="0CB0914C" w14:textId="4F90B0DC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This year the allocation wa</w:t>
      </w: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 indicated at </w:t>
      </w:r>
      <w:r w:rsidRPr="5FE76A43" w:rsidR="5FE76A4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£</w:t>
      </w:r>
      <w:r w:rsidRPr="5FE76A43" w:rsidR="5FE76A4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25,245</w:t>
      </w:r>
    </w:p>
    <w:p w:rsidR="5FE76A43" w:rsidP="5FE76A43" w:rsidRDefault="5FE76A43" w14:paraId="792FE578" w14:textId="3E7AF9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FE76A43" w:rsidP="5FE76A43" w:rsidRDefault="5FE76A43" w14:noSpellErr="1" w14:paraId="275F19D8" w14:textId="792AA7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Pupil Premium is additional funding for publicly funded schools in England to raise the attainment of disadvantaged pupils and close the gap between them and their peers.</w:t>
      </w:r>
    </w:p>
    <w:p w:rsidR="5FE76A43" w:rsidP="5FE76A43" w:rsidRDefault="5FE76A43" w14:paraId="34CD7FBD" w14:textId="373DDA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FE76A43" w:rsidP="5FE76A43" w:rsidRDefault="5FE76A43" w14:noSpellErr="1" w14:paraId="5A0CA693" w14:textId="0D1BF0B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Barriers to learning at Hope High School:</w:t>
      </w:r>
    </w:p>
    <w:p w:rsidR="5FE76A43" w:rsidP="5FE76A43" w:rsidRDefault="5FE76A43" w14:noSpellErr="1" w14:paraId="030E5C36" w14:textId="5AF5D8C2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Pupil </w:t>
      </w: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Premium pupils require additional support with literacy and numeracy</w:t>
      </w: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w:rsidR="5FE76A43" w:rsidP="5FE76A43" w:rsidRDefault="5FE76A43" w14:paraId="645707B5" w14:textId="050138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FE76A43" w:rsidP="5FE76A43" w:rsidRDefault="5FE76A43" w14:paraId="23FCD2F4" w14:textId="4127D81B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Engagement in lessons for Pupil Premium </w:t>
      </w: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pupils can be affected by their </w:t>
      </w:r>
      <w:proofErr w:type="spellStart"/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behaviour</w:t>
      </w:r>
      <w:proofErr w:type="spellEnd"/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and attitude to learning</w:t>
      </w: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w:rsidR="5FE76A43" w:rsidP="5FE76A43" w:rsidRDefault="5FE76A43" w14:paraId="67EFCE84" w14:textId="3148F92F">
      <w:pPr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FE76A43" w:rsidP="5FE76A43" w:rsidRDefault="5FE76A43" w14:noSpellErr="1" w14:paraId="392F2C1D" w14:textId="63F36E91">
      <w:pPr>
        <w:pStyle w:val="ListParagraph"/>
        <w:numPr>
          <w:ilvl w:val="0"/>
          <w:numId w:val="1"/>
        </w:numPr>
        <w:spacing w:after="160" w:line="259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5FE76A43" w:rsidR="5FE76A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Pupils arrive at school without appropriate uniform</w:t>
      </w:r>
    </w:p>
    <w:p w:rsidR="5FE76A43" w:rsidP="63D4AA73" w:rsidRDefault="5FE76A43" w14:paraId="700B1BCC" w14:textId="15E83193" w14:noSpellErr="1">
      <w:pPr>
        <w:pStyle w:val="Normal"/>
        <w:spacing w:after="160" w:line="259" w:lineRule="auto"/>
        <w:ind w:left="3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3D4AA73" w:rsidP="63D4AA73" w:rsidRDefault="63D4AA73" w14:noSpellErr="1" w14:paraId="6B4CEFA9" w14:textId="7629FD6A">
      <w:pPr>
        <w:pStyle w:val="Normal"/>
        <w:spacing w:after="160" w:line="259" w:lineRule="auto"/>
        <w:ind w:left="3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3D4AA73" w:rsidP="63D4AA73" w:rsidRDefault="63D4AA73" w14:noSpellErr="1" w14:paraId="25F0E011" w14:textId="7377FDE7">
      <w:pPr>
        <w:pStyle w:val="Normal"/>
        <w:spacing w:after="160" w:line="259" w:lineRule="auto"/>
        <w:ind w:left="3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3D4AA73" w:rsidP="63D4AA73" w:rsidRDefault="63D4AA73" w14:noSpellErr="1" w14:paraId="10548EDC" w14:textId="72772F3D">
      <w:pPr>
        <w:pStyle w:val="Normal"/>
        <w:spacing w:after="160" w:line="259" w:lineRule="auto"/>
        <w:ind w:left="3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3D4AA73" w:rsidP="63D4AA73" w:rsidRDefault="63D4AA73" w14:noSpellErr="1" w14:paraId="1A5C7134" w14:textId="192C1759">
      <w:pPr>
        <w:pStyle w:val="Normal"/>
        <w:spacing w:after="160" w:line="259" w:lineRule="auto"/>
        <w:ind w:left="3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3D4AA73" w:rsidP="63D4AA73" w:rsidRDefault="63D4AA73" w14:noSpellErr="1" w14:paraId="207D7C0A" w14:textId="7C5F6F62">
      <w:pPr>
        <w:pStyle w:val="Normal"/>
        <w:spacing w:after="160" w:line="259" w:lineRule="auto"/>
        <w:ind w:left="3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3D4AA73" w:rsidP="63D4AA73" w:rsidRDefault="63D4AA73" w14:noSpellErr="1" w14:paraId="3E04729D" w14:textId="1750A67A">
      <w:pPr>
        <w:pStyle w:val="Normal"/>
        <w:spacing w:after="160" w:line="259" w:lineRule="auto"/>
        <w:ind w:left="3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360"/>
      </w:tblGrid>
      <w:tr w:rsidR="5FE76A43" w:rsidTr="0F383DBE" w14:paraId="433EE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5B9BD5" w:themeFill="accent1"/>
            <w:tcMar/>
            <w:vAlign w:val="top"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1875"/>
              <w:gridCol w:w="4470"/>
              <w:gridCol w:w="900"/>
              <w:gridCol w:w="1950"/>
            </w:tblGrid>
            <w:tr w:rsidR="5FE76A43" w:rsidTr="0F383DBE" w14:paraId="562A52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5" w:type="dxa"/>
                  <w:shd w:val="clear" w:color="auto" w:fill="5B9BD5" w:themeFill="accent1"/>
                  <w:tcMar/>
                  <w:vAlign w:val="top"/>
                </w:tcPr>
                <w:p w:rsidR="5FE76A43" w:rsidP="5FE76A43" w:rsidRDefault="5FE76A43" w14:noSpellErr="1" w14:paraId="64FFA758" w14:textId="11352EBC">
                  <w:pPr>
                    <w:spacing w:after="160" w:line="259" w:lineRule="auto"/>
                    <w:jc w:val="left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FFFFFF" w:themeColor="background1" w:themeTint="FF" w:themeShade="FF"/>
                      <w:sz w:val="22"/>
                      <w:szCs w:val="22"/>
                      <w:lang w:val="en-US"/>
                    </w:rPr>
                    <w:t>Objective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4470" w:type="dxa"/>
                  <w:shd w:val="clear" w:color="auto" w:fill="5B9BD5" w:themeFill="accent1"/>
                  <w:tcMar/>
                  <w:vAlign w:val="top"/>
                </w:tcPr>
                <w:p w:rsidR="5FE76A43" w:rsidP="5FE76A43" w:rsidRDefault="5FE76A43" w14:noSpellErr="1" w14:paraId="653D9BE0" w14:textId="4A0D0ECD">
                  <w:pPr>
                    <w:spacing w:after="160" w:line="259" w:lineRule="auto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olor w:val="FFFFFF" w:themeColor="background1" w:themeTint="FF" w:themeShade="FF"/>
                      <w:sz w:val="22"/>
                      <w:szCs w:val="22"/>
                      <w:lang w:val="en-US"/>
                    </w:rPr>
                    <w:t>Actions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900" w:type="dxa"/>
                  <w:shd w:val="clear" w:color="auto" w:fill="5B9BD5" w:themeFill="accent1"/>
                  <w:tcMar/>
                  <w:vAlign w:val="top"/>
                </w:tcPr>
                <w:p w:rsidR="5FE76A43" w:rsidP="5FE76A43" w:rsidRDefault="5FE76A43" w14:noSpellErr="1" w14:paraId="23EA6AAD" w14:textId="538DA668">
                  <w:pPr>
                    <w:spacing w:after="160" w:line="259" w:lineRule="auto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olor w:val="FFFFFF" w:themeColor="background1" w:themeTint="FF" w:themeShade="FF"/>
                      <w:sz w:val="22"/>
                      <w:szCs w:val="22"/>
                      <w:lang w:val="en-US"/>
                    </w:rPr>
                    <w:t>Cost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50" w:type="dxa"/>
                  <w:shd w:val="clear" w:color="auto" w:fill="5B9BD5" w:themeFill="accent1"/>
                  <w:tcMar/>
                  <w:vAlign w:val="top"/>
                </w:tcPr>
                <w:p w:rsidR="5FE76A43" w:rsidP="5FE76A43" w:rsidRDefault="5FE76A43" w14:noSpellErr="1" w14:paraId="7E308C3A" w14:textId="63E6EEB0">
                  <w:pPr>
                    <w:spacing w:after="160" w:line="259" w:lineRule="auto"/>
                    <w:jc w:val="left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olor w:val="FFFFFF" w:themeColor="background1" w:themeTint="FF" w:themeShade="FF"/>
                      <w:sz w:val="22"/>
                      <w:szCs w:val="22"/>
                      <w:lang w:val="en-US"/>
                    </w:rPr>
                    <w:t>Impact/ Outcome</w:t>
                  </w:r>
                </w:p>
              </w:tc>
            </w:tr>
            <w:tr w:rsidR="5FE76A43" w:rsidTr="0F383DBE" w14:paraId="18280A4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5" w:type="dxa"/>
                  <w:shd w:val="clear" w:color="auto" w:fill="DEEAF6" w:themeFill="accent1" w:themeFillTint="33"/>
                  <w:tcMar/>
                  <w:vAlign w:val="top"/>
                </w:tcPr>
                <w:p w:rsidR="5FE76A43" w:rsidP="5FE76A43" w:rsidRDefault="5FE76A43" w14:noSpellErr="1" w14:paraId="682975B5" w14:textId="7887D298">
                  <w:pPr>
                    <w:spacing w:after="160" w:line="259" w:lineRule="auto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Academic Intervention for Literacy and Numeracy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4470" w:type="dxa"/>
                  <w:shd w:val="clear" w:color="auto" w:fill="DEEAF6" w:themeFill="accent1" w:themeFillTint="33"/>
                  <w:tcMar/>
                  <w:vAlign w:val="top"/>
                </w:tcPr>
                <w:p w:rsidR="5FE76A43" w:rsidP="5FE76A43" w:rsidRDefault="5FE76A43" w14:noSpellErr="1" w14:paraId="7D962368" w14:textId="47FAE6BF">
                  <w:pPr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The Learning Resource Centre; an intervention to improve Literacy and Numeracy led by two teaching assistants. This can be 1:1 support, 1:2 or 2:4 support.</w:t>
                  </w:r>
                </w:p>
                <w:p w:rsidR="5FE76A43" w:rsidP="5FE76A43" w:rsidRDefault="5FE76A43" w14:paraId="60B4D1AB" w14:textId="4A62DAE1">
                  <w:pPr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This intervention can be based in the Learning Resource Centre or the support can be taken into </w:t>
                  </w:r>
                  <w:proofErr w:type="spellStart"/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Maths</w:t>
                  </w:r>
                  <w:proofErr w:type="spellEnd"/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and English lessons to support the student.</w:t>
                  </w:r>
                </w:p>
                <w:p w:rsidR="5FE76A43" w:rsidP="5FE76A43" w:rsidRDefault="5FE76A43" w14:paraId="40E69786" w14:textId="7EE57FC9">
                  <w:pPr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This specialized</w:t>
                  </w: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</w:t>
                  </w: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work will be </w:t>
                  </w:r>
                  <w:proofErr w:type="spellStart"/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analysed</w:t>
                  </w:r>
                  <w:proofErr w:type="spellEnd"/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on an annual basis in order to track the progress and impact upon each student's achievements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900" w:type="dxa"/>
                  <w:shd w:val="clear" w:color="auto" w:fill="DEEAF6" w:themeFill="accent1" w:themeFillTint="33"/>
                  <w:tcMar/>
                  <w:vAlign w:val="top"/>
                </w:tcPr>
                <w:p w:rsidR="5FE76A43" w:rsidP="5FE76A43" w:rsidRDefault="5FE76A43" w14:noSpellErr="1" w14:paraId="56410D86" w14:textId="1704BC67">
                  <w:pPr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TA3 cost</w:t>
                  </w:r>
                </w:p>
                <w:p w:rsidR="5FE76A43" w:rsidP="5FE76A43" w:rsidRDefault="5FE76A43" w14:paraId="3CF6FB58" w14:textId="73FEFD2F">
                  <w:pPr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</w:p>
                <w:p w:rsidR="5FE76A43" w:rsidP="5FE76A43" w:rsidRDefault="5FE76A43" w14:noSpellErr="1" w14:paraId="7B2FA1D0" w14:textId="0B8D819D">
                  <w:pPr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£18,800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50" w:type="dxa"/>
                  <w:shd w:val="clear" w:color="auto" w:fill="DEEAF6" w:themeFill="accent1" w:themeFillTint="33"/>
                  <w:tcMar/>
                  <w:vAlign w:val="top"/>
                </w:tcPr>
                <w:p w:rsidR="5FE76A43" w:rsidP="5FE76A43" w:rsidRDefault="5FE76A43" w14:paraId="1530F228" w14:textId="2B8CE43D">
                  <w:pPr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5FE76A43" w:rsidTr="0F383DBE" w14:paraId="2987BD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5" w:type="dxa"/>
                  <w:tcMar/>
                  <w:vAlign w:val="top"/>
                </w:tcPr>
                <w:p w:rsidR="5FE76A43" w:rsidP="5FE76A43" w:rsidRDefault="5FE76A43" w14:paraId="6CE015A2" w14:textId="1D17F236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Introduce a </w:t>
                  </w:r>
                  <w:proofErr w:type="spellStart"/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Behaviour</w:t>
                  </w:r>
                  <w:proofErr w:type="spellEnd"/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Intervention Mentor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4470" w:type="dxa"/>
                  <w:tcMar/>
                  <w:vAlign w:val="top"/>
                </w:tcPr>
                <w:p w:rsidR="5FE76A43" w:rsidP="5FE76A43" w:rsidRDefault="5FE76A43" w14:paraId="697639D9" w14:textId="0EED9B1C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 w:left="0" w:right="0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The pastoral role is working with pupils to support them in self-managing their own </w:t>
                  </w:r>
                  <w:proofErr w:type="spellStart"/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behaviour</w:t>
                  </w:r>
                  <w:proofErr w:type="spellEnd"/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so they engage better in lessons. This will be completed 1:1 or small group sessions. A </w:t>
                  </w:r>
                  <w:proofErr w:type="spellStart"/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programme</w:t>
                  </w:r>
                  <w:proofErr w:type="spellEnd"/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like 'Boxall Profile' will be introduced this year to measure pupils' progress emotionally and socially.</w:t>
                  </w:r>
                </w:p>
                <w:p w:rsidR="5FE76A43" w:rsidP="5FE76A43" w:rsidRDefault="5FE76A43" w14:paraId="3A02A430" w14:textId="4813E72A">
                  <w:pPr>
                    <w:spacing w:after="160"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900" w:type="dxa"/>
                  <w:tcMar/>
                  <w:vAlign w:val="top"/>
                </w:tcPr>
                <w:p w:rsidR="5FE76A43" w:rsidP="5FE76A43" w:rsidRDefault="5FE76A43" w14:noSpellErr="1" w14:paraId="5752604C" w14:textId="35577A4D">
                  <w:pPr>
                    <w:spacing w:after="160"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en-US"/>
                    </w:rPr>
                    <w:t>TA3</w:t>
                  </w:r>
                </w:p>
                <w:p w:rsidR="5FE76A43" w:rsidP="5FE76A43" w:rsidRDefault="5FE76A43" w14:paraId="580D5D31" w14:textId="17CD18A3">
                  <w:pPr>
                    <w:spacing w:after="160"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en-US"/>
                    </w:rPr>
                  </w:pPr>
                </w:p>
                <w:p w:rsidR="5FE76A43" w:rsidP="5FE76A43" w:rsidRDefault="5FE76A43" w14:noSpellErr="1" w14:paraId="0FB2B48E" w14:textId="0512BD41">
                  <w:pPr>
                    <w:spacing w:after="160"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en-US"/>
                    </w:rPr>
                    <w:t>£5,445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50" w:type="dxa"/>
                  <w:tcMar/>
                  <w:vAlign w:val="top"/>
                </w:tcPr>
                <w:p w:rsidR="5FE76A43" w:rsidP="5FE76A43" w:rsidRDefault="5FE76A43" w14:noSpellErr="1" w14:paraId="0075AEEC" w14:textId="34DCCEAD">
                  <w:pPr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Serious Incidents and RF1s reduce.</w:t>
                  </w:r>
                </w:p>
                <w:p w:rsidR="5FE76A43" w:rsidP="5FE76A43" w:rsidRDefault="5FE76A43" w14:paraId="41166E1E" w14:textId="72A94EB3">
                  <w:pPr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Pupils become more willing to take ownership of their academic and </w:t>
                  </w:r>
                  <w:proofErr w:type="spellStart"/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behavioural</w:t>
                  </w:r>
                  <w:proofErr w:type="spellEnd"/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development. Pupils talk with Pastoral Team about issues.</w:t>
                  </w:r>
                </w:p>
              </w:tc>
            </w:tr>
            <w:tr w:rsidR="5FE76A43" w:rsidTr="0F383DBE" w14:paraId="3A316F2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5" w:type="dxa"/>
                  <w:shd w:val="clear" w:color="auto" w:fill="DEEAF6" w:themeFill="accent1" w:themeFillTint="33"/>
                  <w:tcMar/>
                  <w:vAlign w:val="top"/>
                </w:tcPr>
                <w:p w:rsidR="5FE76A43" w:rsidP="5FE76A43" w:rsidRDefault="5FE76A43" w14:noSpellErr="1" w14:paraId="7967454B" w14:textId="39295292">
                  <w:pPr>
                    <w:spacing w:after="160" w:line="259" w:lineRule="auto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Provide breakfast club resources for pupils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4470" w:type="dxa"/>
                  <w:shd w:val="clear" w:color="auto" w:fill="DEEAF6" w:themeFill="accent1" w:themeFillTint="33"/>
                  <w:tcMar/>
                  <w:vAlign w:val="top"/>
                </w:tcPr>
                <w:p w:rsidR="5FE76A43" w:rsidP="5FE76A43" w:rsidRDefault="5FE76A43" w14:noSpellErr="1" w14:paraId="605C7856" w14:textId="0023AEE6">
                  <w:pPr>
                    <w:spacing w:after="160"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Breakfast</w:t>
                  </w: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resources are purchased and updated on a regular (as required) basis.</w:t>
                  </w:r>
                </w:p>
                <w:p w:rsidR="5FE76A43" w:rsidP="5FE76A43" w:rsidRDefault="5FE76A43" w14:noSpellErr="1" w14:paraId="6AC7F907" w14:textId="30701F26">
                  <w:pPr>
                    <w:spacing w:after="160"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Breakfast is offered to pupils.</w:t>
                  </w:r>
                </w:p>
                <w:p w:rsidR="5FE76A43" w:rsidP="0F383DBE" w:rsidRDefault="5FE76A43" w14:paraId="07771A29" w14:noSpellErr="1" w14:textId="365F44AE">
                  <w:pPr>
                    <w:spacing w:after="160"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0F383DBE" w:rsidR="0F383DB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Pupils are</w:t>
                  </w:r>
                  <w:r w:rsidRPr="0F383DBE" w:rsidR="0F383DB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not</w:t>
                  </w:r>
                  <w:r w:rsidRPr="0F383DBE" w:rsidR="0F383DB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 xml:space="preserve"> hungry in the morning promoting better engagement in academic development</w:t>
                  </w:r>
                </w:p>
                <w:p w:rsidR="5FE76A43" w:rsidP="5FE76A43" w:rsidRDefault="5FE76A43" w14:paraId="6432B931" w14:textId="21B78589">
                  <w:pPr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900" w:type="dxa"/>
                  <w:shd w:val="clear" w:color="auto" w:fill="DEEAF6" w:themeFill="accent1" w:themeFillTint="33"/>
                  <w:tcMar/>
                  <w:vAlign w:val="top"/>
                </w:tcPr>
                <w:p w:rsidR="5FE76A43" w:rsidP="5FE76A43" w:rsidRDefault="5FE76A43" w14:noSpellErr="1" w14:paraId="5CD4DE3B" w14:textId="31CE84FA">
                  <w:pPr>
                    <w:spacing w:after="160"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£500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50" w:type="dxa"/>
                  <w:shd w:val="clear" w:color="auto" w:fill="DEEAF6" w:themeFill="accent1" w:themeFillTint="33"/>
                  <w:tcMar/>
                  <w:vAlign w:val="top"/>
                </w:tcPr>
                <w:p w:rsidR="5FE76A43" w:rsidP="5FE76A43" w:rsidRDefault="5FE76A43" w14:noSpellErr="1" w14:paraId="31440897" w14:textId="3C0FBACC">
                  <w:pPr>
                    <w:spacing w:after="160" w:line="259" w:lineRule="auto"/>
                  </w:pPr>
                  <w:r w:rsidRPr="0F383DBE" w:rsidR="0F383DBE">
                    <w:rPr>
                      <w:rFonts w:ascii="Calibri" w:hAnsi="Calibri" w:eastAsia="Calibri" w:cs="Calibri"/>
                      <w:noProof w:val="0"/>
                      <w:sz w:val="22"/>
                      <w:szCs w:val="22"/>
                      <w:lang w:val="en-US"/>
                    </w:rPr>
                    <w:t xml:space="preserve">Pupils engage in the breakfasts. All PP pupils accept breakfasts, but not all the time. </w:t>
                  </w:r>
                </w:p>
                <w:p w:rsidR="5FE76A43" w:rsidP="0F383DBE" w:rsidRDefault="5FE76A43" w14:paraId="6D094A0E" w14:noSpellErr="1" w14:textId="0FE4E6CE">
                  <w:pPr>
                    <w:pStyle w:val="Normal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5FE76A43" w:rsidTr="0F383DBE" w14:paraId="0D1390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5" w:type="dxa"/>
                  <w:tcMar/>
                  <w:vAlign w:val="top"/>
                </w:tcPr>
                <w:p w:rsidR="5FE76A43" w:rsidP="5FE76A43" w:rsidRDefault="5FE76A43" w14:paraId="0D174DFA" w14:textId="18CA810A">
                  <w:pPr>
                    <w:spacing w:after="160" w:line="259" w:lineRule="auto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4470" w:type="dxa"/>
                  <w:tcMar/>
                  <w:vAlign w:val="top"/>
                </w:tcPr>
                <w:p w:rsidR="5FE76A43" w:rsidP="5FE76A43" w:rsidRDefault="5FE76A43" w14:noSpellErr="1" w14:paraId="7F559B87" w14:textId="1E849F87">
                  <w:pPr>
                    <w:spacing w:after="160" w:line="259" w:lineRule="auto"/>
                    <w:jc w:val="righ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  <w:t>Total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900" w:type="dxa"/>
                  <w:tcMar/>
                  <w:vAlign w:val="top"/>
                </w:tcPr>
                <w:p w:rsidR="5FE76A43" w:rsidP="5FE76A43" w:rsidRDefault="5FE76A43" w14:noSpellErr="1" w14:paraId="24145355" w14:textId="5D98899C">
                  <w:pPr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  <w:r w:rsidRPr="5FE76A43" w:rsidR="5FE76A43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sz w:val="22"/>
                      <w:szCs w:val="22"/>
                      <w:lang w:val="en-US"/>
                    </w:rPr>
                    <w:t>£27,115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1950" w:type="dxa"/>
                  <w:tcMar/>
                  <w:vAlign w:val="top"/>
                </w:tcPr>
                <w:p w:rsidR="5FE76A43" w:rsidP="5FE76A43" w:rsidRDefault="5FE76A43" w14:paraId="25AFACD7" w14:textId="3FFEC3C9">
                  <w:pPr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5FE76A43" w:rsidRDefault="5FE76A43" w14:paraId="16514D71" w14:textId="6F83E29A"/>
        </w:tc>
      </w:tr>
    </w:tbl>
    <w:p w:rsidR="5FE76A43" w:rsidP="5FE76A43" w:rsidRDefault="5FE76A43" w14:noSpellErr="1" w14:paraId="3AD1AC4F" w14:textId="42D30D4E">
      <w:pPr>
        <w:pStyle w:val="Normal"/>
        <w:spacing w:after="160" w:line="259" w:lineRule="auto"/>
        <w:ind w:left="36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FE76A43" w:rsidP="5FE76A43" w:rsidRDefault="5FE76A43" w14:paraId="67A23DB5" w14:textId="70C4052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ames, Daniel">
    <w15:presenceInfo w15:providerId="AD" w15:userId="10033FFF9BF672B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451b716-d290-433e-a9a7-ebd90890e1aa}"/>
  <w:rsids>
    <w:rsidRoot w:val="5FE76A43"/>
    <w:rsid w:val="0F383DBE"/>
    <w:rsid w:val="5FE76A43"/>
    <w:rsid w:val="63D4AA7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e43873fdffde40f0" /><Relationship Type="http://schemas.openxmlformats.org/officeDocument/2006/relationships/image" Target="/media/image.png" Id="R7f92a7c8865e40e8" /><Relationship Type="http://schemas.openxmlformats.org/officeDocument/2006/relationships/numbering" Target="/word/numbering.xml" Id="Ra4c381b1430043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2017-12-07T20:30:28.6998860Z</dcterms:created>
  <dcterms:modified xsi:type="dcterms:W3CDTF">2017-12-08T10:35:06.0634145Z</dcterms:modified>
  <dc:creator>Hames, Daniel</dc:creator>
  <lastModifiedBy>Hames, Daniel</lastModifiedBy>
</coreProperties>
</file>