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16" w:rsidRPr="007B6E1A" w:rsidRDefault="00640E16" w:rsidP="00640E16">
      <w:pPr>
        <w:rPr>
          <w:b/>
          <w:sz w:val="32"/>
          <w:szCs w:val="32"/>
          <w:u w:val="single"/>
        </w:rPr>
      </w:pPr>
      <w:r>
        <w:rPr>
          <w:b/>
          <w:sz w:val="36"/>
          <w:szCs w:val="36"/>
          <w:u w:val="single"/>
        </w:rPr>
        <w:t xml:space="preserve">Religious </w:t>
      </w:r>
      <w:r w:rsidR="004245E4" w:rsidRPr="004245E4">
        <w:rPr>
          <w:b/>
          <w:sz w:val="32"/>
          <w:szCs w:val="32"/>
          <w:u w:val="single"/>
        </w:rPr>
        <w:t>Educ</w:t>
      </w:r>
      <w:bookmarkStart w:id="0" w:name="_GoBack"/>
      <w:bookmarkEnd w:id="0"/>
      <w:r w:rsidR="004245E4" w:rsidRPr="004245E4">
        <w:rPr>
          <w:b/>
          <w:sz w:val="32"/>
          <w:szCs w:val="32"/>
          <w:u w:val="single"/>
        </w:rPr>
        <w:t>ation Key</w:t>
      </w:r>
      <w:r w:rsidR="004245E4" w:rsidRPr="004245E4">
        <w:rPr>
          <w:sz w:val="24"/>
        </w:rPr>
        <w:t xml:space="preserve"> </w:t>
      </w:r>
      <w:r w:rsidR="007B6E1A" w:rsidRPr="007B6E1A">
        <w:rPr>
          <w:b/>
          <w:sz w:val="32"/>
          <w:szCs w:val="32"/>
          <w:u w:val="single"/>
        </w:rPr>
        <w:t>stage 4</w:t>
      </w:r>
    </w:p>
    <w:p w:rsidR="00640E16" w:rsidRDefault="00640E16" w:rsidP="00640E16"/>
    <w:p w:rsidR="00640E16" w:rsidRPr="00CB49FC" w:rsidRDefault="00640E16" w:rsidP="00640E16">
      <w:pPr>
        <w:rPr>
          <w:sz w:val="28"/>
          <w:szCs w:val="28"/>
        </w:rPr>
      </w:pPr>
      <w:r w:rsidRPr="00CB49FC">
        <w:rPr>
          <w:sz w:val="28"/>
          <w:szCs w:val="28"/>
        </w:rPr>
        <w:t>Religious education contributes dynamically to children and young people’s education in schools by provoking challenging questions about meaning and purpose in life, beliefs about God, ultimate reality, issues of right and wrong and what it means to be human. In RE they learn about and from religions and worldviews in local, national and global contexts, to discover, explore and consider different answers to these questions.</w:t>
      </w:r>
    </w:p>
    <w:p w:rsidR="00640E16" w:rsidRPr="00CB49FC" w:rsidRDefault="00640E16" w:rsidP="00640E16">
      <w:pPr>
        <w:rPr>
          <w:sz w:val="28"/>
          <w:szCs w:val="28"/>
        </w:rPr>
      </w:pPr>
      <w:r w:rsidRPr="00CB49FC">
        <w:rPr>
          <w:sz w:val="28"/>
          <w:szCs w:val="28"/>
        </w:rPr>
        <w:t>Aims</w:t>
      </w:r>
    </w:p>
    <w:p w:rsidR="00640E16" w:rsidRPr="00CB49FC" w:rsidRDefault="00640E16" w:rsidP="00640E16">
      <w:pPr>
        <w:rPr>
          <w:sz w:val="28"/>
          <w:szCs w:val="28"/>
        </w:rPr>
      </w:pPr>
      <w:r w:rsidRPr="00CB49FC">
        <w:rPr>
          <w:sz w:val="28"/>
          <w:szCs w:val="28"/>
        </w:rPr>
        <w:t>The curriculum for RE aims to ensure that all pupils:</w:t>
      </w:r>
    </w:p>
    <w:p w:rsidR="00640E16" w:rsidRPr="00CB49FC" w:rsidRDefault="00640E16" w:rsidP="00640E16">
      <w:pPr>
        <w:rPr>
          <w:sz w:val="28"/>
          <w:szCs w:val="28"/>
        </w:rPr>
      </w:pPr>
      <w:r w:rsidRPr="00CB49FC">
        <w:rPr>
          <w:sz w:val="28"/>
          <w:szCs w:val="28"/>
        </w:rPr>
        <w:t>A. Know about and understand a range of religions and worldviews, so that they can: • describe, explain and analyse beliefs and practices, recognising the diversity which exists    within and between communities and amongst individuals; • identify, investigate and respond to questions posed, and responses offered by some of the    sources of wisdom8  found in religions and worldviews; • appreciate and appraise the nature, significance and impact of different ways of life and ways   of expressing meaning.</w:t>
      </w:r>
    </w:p>
    <w:p w:rsidR="00640E16" w:rsidRDefault="00640E16" w:rsidP="00640E16">
      <w:r w:rsidRPr="00CB49FC">
        <w:rPr>
          <w:sz w:val="28"/>
          <w:szCs w:val="28"/>
        </w:rPr>
        <w:t>B. Express ideas and insights about the nature, significance and impact of religions and worldviews, so that they can: • explain reasonably their ideas about how beliefs, practices and forms of expression influence   individuals and communities; • express with increasing discernment their personal reflections and critical responses to    questions and teachings about identity, diversity, meaning and value, including ethical issues; • appreciate and appraise varied dimensions of religion or a worldview</w:t>
      </w:r>
      <w:r>
        <w:t>.</w:t>
      </w:r>
    </w:p>
    <w:p w:rsidR="00640E16" w:rsidRDefault="00640E16" w:rsidP="00640E16">
      <w:pPr>
        <w:rPr>
          <w:sz w:val="20"/>
          <w:szCs w:val="20"/>
        </w:rPr>
      </w:pPr>
    </w:p>
    <w:p w:rsidR="00CB49FC" w:rsidRDefault="00CB49FC" w:rsidP="00640E16">
      <w:pPr>
        <w:rPr>
          <w:sz w:val="20"/>
          <w:szCs w:val="20"/>
        </w:rPr>
      </w:pPr>
    </w:p>
    <w:p w:rsidR="00CB49FC" w:rsidRDefault="00CB49FC" w:rsidP="00640E16">
      <w:pPr>
        <w:rPr>
          <w:sz w:val="20"/>
          <w:szCs w:val="20"/>
        </w:rPr>
      </w:pPr>
    </w:p>
    <w:p w:rsidR="00CB49FC" w:rsidRDefault="00CB49FC" w:rsidP="00640E16">
      <w:pPr>
        <w:rPr>
          <w:sz w:val="20"/>
          <w:szCs w:val="20"/>
        </w:rPr>
      </w:pPr>
    </w:p>
    <w:tbl>
      <w:tblPr>
        <w:tblStyle w:val="TableGrid"/>
        <w:tblW w:w="0" w:type="auto"/>
        <w:tblInd w:w="0" w:type="dxa"/>
        <w:tblLook w:val="04A0" w:firstRow="1" w:lastRow="0" w:firstColumn="1" w:lastColumn="0" w:noHBand="0" w:noVBand="1"/>
      </w:tblPr>
      <w:tblGrid>
        <w:gridCol w:w="1176"/>
        <w:gridCol w:w="2122"/>
        <w:gridCol w:w="2024"/>
        <w:gridCol w:w="2174"/>
        <w:gridCol w:w="2173"/>
        <w:gridCol w:w="2136"/>
        <w:gridCol w:w="2143"/>
      </w:tblGrid>
      <w:tr w:rsidR="00640E16" w:rsidTr="00640E16">
        <w:trPr>
          <w:trHeight w:val="332"/>
        </w:trPr>
        <w:tc>
          <w:tcPr>
            <w:tcW w:w="1239" w:type="dxa"/>
            <w:tcBorders>
              <w:top w:val="single" w:sz="4" w:space="0" w:color="auto"/>
              <w:left w:val="single" w:sz="4" w:space="0" w:color="auto"/>
              <w:bottom w:val="single" w:sz="4" w:space="0" w:color="auto"/>
              <w:right w:val="single" w:sz="4" w:space="0" w:color="auto"/>
            </w:tcBorders>
          </w:tcPr>
          <w:p w:rsidR="00640E16" w:rsidRDefault="00640E16">
            <w:pPr>
              <w:spacing w:line="240" w:lineRule="auto"/>
              <w:rPr>
                <w:sz w:val="20"/>
                <w:szCs w:val="20"/>
              </w:rPr>
            </w:pPr>
          </w:p>
        </w:tc>
        <w:tc>
          <w:tcPr>
            <w:tcW w:w="2300" w:type="dxa"/>
            <w:tcBorders>
              <w:top w:val="single" w:sz="4" w:space="0" w:color="auto"/>
              <w:left w:val="single" w:sz="4" w:space="0" w:color="auto"/>
              <w:bottom w:val="single" w:sz="4" w:space="0" w:color="auto"/>
              <w:right w:val="single" w:sz="4" w:space="0" w:color="auto"/>
            </w:tcBorders>
            <w:hideMark/>
          </w:tcPr>
          <w:p w:rsidR="00640E16" w:rsidRDefault="00640E16">
            <w:pPr>
              <w:spacing w:line="240" w:lineRule="auto"/>
              <w:jc w:val="center"/>
              <w:rPr>
                <w:rFonts w:asciiTheme="majorHAnsi" w:hAnsiTheme="majorHAnsi"/>
                <w:b/>
              </w:rPr>
            </w:pPr>
            <w:r w:rsidRPr="007B6E1A">
              <w:rPr>
                <w:rFonts w:asciiTheme="majorHAnsi" w:hAnsiTheme="majorHAnsi"/>
                <w:b/>
              </w:rPr>
              <w:t>AUTUMN 1</w:t>
            </w:r>
          </w:p>
          <w:p w:rsidR="00CB49FC" w:rsidRDefault="00CB49FC">
            <w:pPr>
              <w:spacing w:line="240" w:lineRule="auto"/>
              <w:jc w:val="center"/>
              <w:rPr>
                <w:rFonts w:asciiTheme="majorHAnsi" w:hAnsiTheme="majorHAnsi"/>
                <w:b/>
              </w:rPr>
            </w:pPr>
          </w:p>
          <w:p w:rsidR="00CB49FC" w:rsidRPr="007B6E1A" w:rsidRDefault="00CB49FC">
            <w:pPr>
              <w:spacing w:line="240" w:lineRule="auto"/>
              <w:jc w:val="center"/>
              <w:rPr>
                <w:rFonts w:asciiTheme="majorHAnsi" w:hAnsiTheme="majorHAnsi"/>
                <w:b/>
              </w:rPr>
            </w:pPr>
            <w:r>
              <w:rPr>
                <w:rFonts w:asciiTheme="majorHAnsi" w:hAnsiTheme="majorHAnsi"/>
                <w:b/>
              </w:rPr>
              <w:t xml:space="preserve">Religion Peace and Conflict </w:t>
            </w:r>
          </w:p>
        </w:tc>
        <w:tc>
          <w:tcPr>
            <w:tcW w:w="2268" w:type="dxa"/>
            <w:tcBorders>
              <w:top w:val="single" w:sz="4" w:space="0" w:color="auto"/>
              <w:left w:val="single" w:sz="4" w:space="0" w:color="auto"/>
              <w:bottom w:val="single" w:sz="4" w:space="0" w:color="auto"/>
              <w:right w:val="single" w:sz="4" w:space="0" w:color="auto"/>
            </w:tcBorders>
            <w:hideMark/>
          </w:tcPr>
          <w:p w:rsidR="00640E16" w:rsidRDefault="00640E16">
            <w:pPr>
              <w:spacing w:line="240" w:lineRule="auto"/>
              <w:jc w:val="center"/>
              <w:rPr>
                <w:rFonts w:asciiTheme="majorHAnsi" w:hAnsiTheme="majorHAnsi"/>
                <w:b/>
              </w:rPr>
            </w:pPr>
            <w:r w:rsidRPr="007B6E1A">
              <w:rPr>
                <w:rFonts w:asciiTheme="majorHAnsi" w:hAnsiTheme="majorHAnsi"/>
                <w:b/>
              </w:rPr>
              <w:t>AUTUMN 2</w:t>
            </w:r>
          </w:p>
          <w:p w:rsidR="00CB49FC" w:rsidRDefault="00CB49FC">
            <w:pPr>
              <w:spacing w:line="240" w:lineRule="auto"/>
              <w:jc w:val="center"/>
              <w:rPr>
                <w:rFonts w:asciiTheme="majorHAnsi" w:hAnsiTheme="majorHAnsi"/>
                <w:b/>
              </w:rPr>
            </w:pPr>
          </w:p>
          <w:p w:rsidR="00CB49FC" w:rsidRDefault="00CB49FC" w:rsidP="00CB49FC">
            <w:pPr>
              <w:spacing w:line="240" w:lineRule="auto"/>
              <w:jc w:val="center"/>
              <w:rPr>
                <w:rFonts w:asciiTheme="majorHAnsi" w:hAnsiTheme="majorHAnsi"/>
                <w:b/>
              </w:rPr>
            </w:pPr>
            <w:r>
              <w:rPr>
                <w:rFonts w:asciiTheme="majorHAnsi" w:hAnsiTheme="majorHAnsi"/>
                <w:b/>
              </w:rPr>
              <w:t>Religion Peace and conflict.</w:t>
            </w:r>
          </w:p>
          <w:p w:rsidR="00CB49FC" w:rsidRDefault="00CB49FC" w:rsidP="00CB49FC">
            <w:pPr>
              <w:spacing w:line="240" w:lineRule="auto"/>
              <w:jc w:val="center"/>
              <w:rPr>
                <w:rFonts w:asciiTheme="majorHAnsi" w:hAnsiTheme="majorHAnsi"/>
                <w:b/>
              </w:rPr>
            </w:pPr>
          </w:p>
          <w:p w:rsidR="00CB49FC" w:rsidRPr="00CB49FC" w:rsidRDefault="00CB49FC" w:rsidP="00CB49FC">
            <w:pPr>
              <w:spacing w:line="240" w:lineRule="auto"/>
              <w:jc w:val="center"/>
              <w:rPr>
                <w:rFonts w:asciiTheme="majorHAnsi" w:hAnsiTheme="majorHAnsi"/>
                <w:b/>
              </w:rPr>
            </w:pPr>
            <w:r w:rsidRPr="00CB49FC">
              <w:rPr>
                <w:rFonts w:asciiTheme="majorHAnsi" w:hAnsiTheme="majorHAnsi"/>
                <w:b/>
              </w:rPr>
              <w:t>Religion and Medicine</w:t>
            </w:r>
          </w:p>
          <w:p w:rsidR="00CB49FC" w:rsidRDefault="00CB49FC" w:rsidP="00CB49FC">
            <w:pPr>
              <w:spacing w:line="240" w:lineRule="auto"/>
              <w:jc w:val="center"/>
              <w:rPr>
                <w:rFonts w:asciiTheme="majorHAnsi" w:hAnsiTheme="majorHAnsi"/>
                <w:b/>
              </w:rPr>
            </w:pPr>
          </w:p>
          <w:p w:rsidR="00CB49FC" w:rsidRPr="007B6E1A" w:rsidRDefault="00CB49FC" w:rsidP="00CB49FC">
            <w:pPr>
              <w:spacing w:line="240" w:lineRule="auto"/>
              <w:jc w:val="center"/>
              <w:rPr>
                <w:rFonts w:asciiTheme="majorHAnsi" w:hAnsiTheme="majorHAnsi"/>
                <w:b/>
              </w:rPr>
            </w:pPr>
          </w:p>
        </w:tc>
        <w:tc>
          <w:tcPr>
            <w:tcW w:w="2410" w:type="dxa"/>
            <w:tcBorders>
              <w:top w:val="single" w:sz="4" w:space="0" w:color="auto"/>
              <w:left w:val="single" w:sz="4" w:space="0" w:color="auto"/>
              <w:bottom w:val="single" w:sz="4" w:space="0" w:color="auto"/>
              <w:right w:val="single" w:sz="4" w:space="0" w:color="auto"/>
            </w:tcBorders>
            <w:hideMark/>
          </w:tcPr>
          <w:p w:rsidR="00640E16" w:rsidRDefault="00640E16">
            <w:pPr>
              <w:spacing w:line="240" w:lineRule="auto"/>
              <w:jc w:val="center"/>
              <w:rPr>
                <w:rFonts w:asciiTheme="majorHAnsi" w:hAnsiTheme="majorHAnsi"/>
                <w:b/>
              </w:rPr>
            </w:pPr>
            <w:r w:rsidRPr="007B6E1A">
              <w:rPr>
                <w:rFonts w:asciiTheme="majorHAnsi" w:hAnsiTheme="majorHAnsi"/>
                <w:b/>
              </w:rPr>
              <w:t xml:space="preserve">SPRING 1 </w:t>
            </w:r>
          </w:p>
          <w:p w:rsidR="00CB49FC" w:rsidRDefault="00CB49FC">
            <w:pPr>
              <w:spacing w:line="240" w:lineRule="auto"/>
              <w:jc w:val="center"/>
              <w:rPr>
                <w:rFonts w:asciiTheme="majorHAnsi" w:hAnsiTheme="majorHAnsi"/>
                <w:b/>
              </w:rPr>
            </w:pPr>
          </w:p>
          <w:p w:rsidR="00CB49FC" w:rsidRDefault="00CB49FC">
            <w:pPr>
              <w:spacing w:line="240" w:lineRule="auto"/>
              <w:jc w:val="center"/>
              <w:rPr>
                <w:rFonts w:asciiTheme="majorHAnsi" w:hAnsiTheme="majorHAnsi"/>
                <w:b/>
              </w:rPr>
            </w:pPr>
            <w:r>
              <w:rPr>
                <w:rFonts w:asciiTheme="majorHAnsi" w:hAnsiTheme="majorHAnsi"/>
                <w:b/>
              </w:rPr>
              <w:t xml:space="preserve">Christian Beliefs </w:t>
            </w:r>
          </w:p>
          <w:p w:rsidR="00CB49FC" w:rsidRPr="007B6E1A" w:rsidRDefault="00CB49FC">
            <w:pPr>
              <w:spacing w:line="240" w:lineRule="auto"/>
              <w:jc w:val="center"/>
              <w:rPr>
                <w:rFonts w:asciiTheme="majorHAnsi" w:hAnsiTheme="majorHAnsi"/>
                <w:b/>
              </w:rPr>
            </w:pPr>
          </w:p>
        </w:tc>
        <w:tc>
          <w:tcPr>
            <w:tcW w:w="2410" w:type="dxa"/>
            <w:tcBorders>
              <w:top w:val="single" w:sz="4" w:space="0" w:color="auto"/>
              <w:left w:val="single" w:sz="4" w:space="0" w:color="auto"/>
              <w:bottom w:val="single" w:sz="4" w:space="0" w:color="auto"/>
              <w:right w:val="single" w:sz="4" w:space="0" w:color="auto"/>
            </w:tcBorders>
            <w:hideMark/>
          </w:tcPr>
          <w:p w:rsidR="00640E16" w:rsidRDefault="00640E16">
            <w:pPr>
              <w:spacing w:line="240" w:lineRule="auto"/>
              <w:jc w:val="center"/>
              <w:rPr>
                <w:rFonts w:asciiTheme="majorHAnsi" w:hAnsiTheme="majorHAnsi"/>
                <w:b/>
              </w:rPr>
            </w:pPr>
            <w:r w:rsidRPr="007B6E1A">
              <w:rPr>
                <w:rFonts w:asciiTheme="majorHAnsi" w:hAnsiTheme="majorHAnsi"/>
                <w:b/>
              </w:rPr>
              <w:t>SPRING 2</w:t>
            </w:r>
          </w:p>
          <w:p w:rsidR="00CB49FC" w:rsidRDefault="00CB49FC">
            <w:pPr>
              <w:spacing w:line="240" w:lineRule="auto"/>
              <w:jc w:val="center"/>
              <w:rPr>
                <w:rFonts w:asciiTheme="majorHAnsi" w:hAnsiTheme="majorHAnsi"/>
                <w:b/>
              </w:rPr>
            </w:pPr>
          </w:p>
          <w:p w:rsidR="00CB49FC" w:rsidRPr="007B6E1A" w:rsidRDefault="00CB49FC" w:rsidP="00CB49FC">
            <w:pPr>
              <w:spacing w:line="240" w:lineRule="auto"/>
              <w:jc w:val="center"/>
              <w:rPr>
                <w:rFonts w:asciiTheme="majorHAnsi" w:hAnsiTheme="majorHAnsi"/>
                <w:b/>
              </w:rPr>
            </w:pPr>
            <w:r>
              <w:rPr>
                <w:rFonts w:asciiTheme="majorHAnsi" w:hAnsiTheme="majorHAnsi"/>
                <w:b/>
              </w:rPr>
              <w:t xml:space="preserve">The five Pillars of Islam </w:t>
            </w:r>
          </w:p>
        </w:tc>
        <w:tc>
          <w:tcPr>
            <w:tcW w:w="2409" w:type="dxa"/>
            <w:tcBorders>
              <w:top w:val="single" w:sz="4" w:space="0" w:color="auto"/>
              <w:left w:val="single" w:sz="4" w:space="0" w:color="auto"/>
              <w:bottom w:val="single" w:sz="4" w:space="0" w:color="auto"/>
              <w:right w:val="single" w:sz="4" w:space="0" w:color="auto"/>
            </w:tcBorders>
            <w:hideMark/>
          </w:tcPr>
          <w:p w:rsidR="00640E16" w:rsidRDefault="00640E16">
            <w:pPr>
              <w:spacing w:line="240" w:lineRule="auto"/>
              <w:jc w:val="center"/>
              <w:rPr>
                <w:rFonts w:asciiTheme="majorHAnsi" w:hAnsiTheme="majorHAnsi"/>
                <w:b/>
              </w:rPr>
            </w:pPr>
            <w:r w:rsidRPr="007B6E1A">
              <w:rPr>
                <w:rFonts w:asciiTheme="majorHAnsi" w:hAnsiTheme="majorHAnsi"/>
                <w:b/>
              </w:rPr>
              <w:t>SUMMER 1</w:t>
            </w:r>
          </w:p>
          <w:p w:rsidR="00A83723" w:rsidRDefault="00A83723">
            <w:pPr>
              <w:spacing w:line="240" w:lineRule="auto"/>
              <w:jc w:val="center"/>
              <w:rPr>
                <w:rFonts w:asciiTheme="majorHAnsi" w:hAnsiTheme="majorHAnsi"/>
                <w:b/>
              </w:rPr>
            </w:pPr>
          </w:p>
          <w:p w:rsidR="00A83723" w:rsidRPr="007B6E1A" w:rsidRDefault="00A83723">
            <w:pPr>
              <w:spacing w:line="240" w:lineRule="auto"/>
              <w:jc w:val="center"/>
              <w:rPr>
                <w:rFonts w:asciiTheme="majorHAnsi" w:hAnsiTheme="majorHAnsi"/>
                <w:b/>
              </w:rPr>
            </w:pPr>
            <w:r>
              <w:rPr>
                <w:rFonts w:asciiTheme="majorHAnsi" w:hAnsiTheme="majorHAnsi"/>
                <w:b/>
              </w:rPr>
              <w:t xml:space="preserve">Life After death </w:t>
            </w:r>
          </w:p>
        </w:tc>
        <w:tc>
          <w:tcPr>
            <w:tcW w:w="2410" w:type="dxa"/>
            <w:tcBorders>
              <w:top w:val="single" w:sz="4" w:space="0" w:color="auto"/>
              <w:left w:val="single" w:sz="4" w:space="0" w:color="auto"/>
              <w:bottom w:val="single" w:sz="4" w:space="0" w:color="auto"/>
              <w:right w:val="single" w:sz="4" w:space="0" w:color="auto"/>
            </w:tcBorders>
            <w:hideMark/>
          </w:tcPr>
          <w:p w:rsidR="00640E16" w:rsidRDefault="00640E16">
            <w:pPr>
              <w:spacing w:line="240" w:lineRule="auto"/>
              <w:jc w:val="center"/>
              <w:rPr>
                <w:rFonts w:asciiTheme="majorHAnsi" w:hAnsiTheme="majorHAnsi"/>
                <w:b/>
              </w:rPr>
            </w:pPr>
            <w:r w:rsidRPr="007B6E1A">
              <w:rPr>
                <w:rFonts w:asciiTheme="majorHAnsi" w:hAnsiTheme="majorHAnsi"/>
                <w:b/>
              </w:rPr>
              <w:t>SUMMER 2</w:t>
            </w:r>
          </w:p>
          <w:p w:rsidR="00A83723" w:rsidRDefault="00A83723">
            <w:pPr>
              <w:spacing w:line="240" w:lineRule="auto"/>
              <w:jc w:val="center"/>
              <w:rPr>
                <w:rFonts w:asciiTheme="majorHAnsi" w:hAnsiTheme="majorHAnsi"/>
                <w:b/>
              </w:rPr>
            </w:pPr>
          </w:p>
          <w:p w:rsidR="00A83723" w:rsidRPr="007B6E1A" w:rsidRDefault="00A83723">
            <w:pPr>
              <w:spacing w:line="240" w:lineRule="auto"/>
              <w:jc w:val="center"/>
              <w:rPr>
                <w:rFonts w:asciiTheme="majorHAnsi" w:hAnsiTheme="majorHAnsi"/>
                <w:b/>
              </w:rPr>
            </w:pPr>
            <w:r>
              <w:rPr>
                <w:rFonts w:asciiTheme="majorHAnsi" w:hAnsiTheme="majorHAnsi"/>
                <w:b/>
              </w:rPr>
              <w:t>Life of the Buddha</w:t>
            </w:r>
          </w:p>
        </w:tc>
      </w:tr>
      <w:tr w:rsidR="00640E16" w:rsidTr="00640E16">
        <w:trPr>
          <w:trHeight w:val="870"/>
        </w:trPr>
        <w:tc>
          <w:tcPr>
            <w:tcW w:w="1239" w:type="dxa"/>
            <w:tcBorders>
              <w:top w:val="single" w:sz="4" w:space="0" w:color="auto"/>
              <w:left w:val="single" w:sz="4" w:space="0" w:color="auto"/>
              <w:bottom w:val="single" w:sz="4" w:space="0" w:color="auto"/>
              <w:right w:val="single" w:sz="4" w:space="0" w:color="auto"/>
            </w:tcBorders>
            <w:hideMark/>
          </w:tcPr>
          <w:p w:rsidR="00640E16" w:rsidRDefault="007B6E1A">
            <w:pPr>
              <w:spacing w:line="240" w:lineRule="auto"/>
              <w:rPr>
                <w:b/>
                <w:sz w:val="20"/>
                <w:szCs w:val="20"/>
              </w:rPr>
            </w:pPr>
            <w:r>
              <w:rPr>
                <w:b/>
                <w:sz w:val="20"/>
                <w:szCs w:val="20"/>
              </w:rPr>
              <w:t>GROUP 6/7</w:t>
            </w:r>
          </w:p>
          <w:p w:rsidR="00640E16" w:rsidRDefault="00640E16">
            <w:pPr>
              <w:spacing w:line="240" w:lineRule="auto"/>
              <w:rPr>
                <w:b/>
                <w:sz w:val="20"/>
                <w:szCs w:val="20"/>
              </w:rPr>
            </w:pPr>
            <w:r>
              <w:rPr>
                <w:b/>
                <w:sz w:val="20"/>
                <w:szCs w:val="20"/>
              </w:rPr>
              <w:t xml:space="preserve">Example of tasks. </w:t>
            </w:r>
          </w:p>
        </w:tc>
        <w:tc>
          <w:tcPr>
            <w:tcW w:w="2300" w:type="dxa"/>
            <w:tcBorders>
              <w:top w:val="single" w:sz="4" w:space="0" w:color="auto"/>
              <w:left w:val="single" w:sz="4" w:space="0" w:color="auto"/>
              <w:bottom w:val="single" w:sz="4" w:space="0" w:color="auto"/>
              <w:right w:val="single" w:sz="4" w:space="0" w:color="auto"/>
            </w:tcBorders>
          </w:tcPr>
          <w:p w:rsidR="00640E16" w:rsidRPr="007B6E1A" w:rsidRDefault="00640E16" w:rsidP="00640E16">
            <w:pPr>
              <w:tabs>
                <w:tab w:val="left" w:pos="360"/>
                <w:tab w:val="left" w:pos="567"/>
              </w:tabs>
              <w:spacing w:line="240" w:lineRule="auto"/>
              <w:rPr>
                <w:rFonts w:asciiTheme="majorHAnsi" w:hAnsiTheme="majorHAnsi"/>
              </w:rPr>
            </w:pPr>
            <w:r w:rsidRPr="007B6E1A">
              <w:rPr>
                <w:rFonts w:asciiTheme="majorHAnsi" w:hAnsiTheme="majorHAnsi"/>
              </w:rPr>
              <w:t>To be able to evaluate the concepts of forgiveness and reconciliation</w:t>
            </w:r>
          </w:p>
          <w:p w:rsidR="00640E16" w:rsidRPr="007B6E1A" w:rsidRDefault="00640E16" w:rsidP="00640E16">
            <w:pPr>
              <w:tabs>
                <w:tab w:val="left" w:pos="360"/>
                <w:tab w:val="left" w:pos="567"/>
              </w:tabs>
              <w:spacing w:line="240" w:lineRule="auto"/>
              <w:rPr>
                <w:rFonts w:asciiTheme="majorHAnsi" w:hAnsiTheme="majorHAnsi"/>
              </w:rPr>
            </w:pPr>
          </w:p>
          <w:p w:rsidR="00640E16" w:rsidRPr="007B6E1A" w:rsidRDefault="00640E16" w:rsidP="00640E16">
            <w:pPr>
              <w:tabs>
                <w:tab w:val="left" w:pos="360"/>
                <w:tab w:val="left" w:pos="567"/>
              </w:tabs>
              <w:spacing w:line="240" w:lineRule="auto"/>
              <w:rPr>
                <w:rFonts w:asciiTheme="majorHAnsi" w:hAnsiTheme="majorHAnsi"/>
              </w:rPr>
            </w:pPr>
            <w:r w:rsidRPr="007B6E1A">
              <w:rPr>
                <w:rFonts w:asciiTheme="majorHAnsi" w:hAnsiTheme="majorHAnsi"/>
              </w:rPr>
              <w:t>To be able to explain some of the motivations behind war.</w:t>
            </w:r>
          </w:p>
          <w:p w:rsidR="00640E16" w:rsidRPr="007B6E1A" w:rsidRDefault="00640E16" w:rsidP="00640E16">
            <w:pPr>
              <w:tabs>
                <w:tab w:val="left" w:pos="360"/>
                <w:tab w:val="left" w:pos="567"/>
              </w:tabs>
              <w:spacing w:line="240" w:lineRule="auto"/>
              <w:rPr>
                <w:rFonts w:asciiTheme="majorHAnsi" w:hAnsiTheme="majorHAnsi"/>
              </w:rPr>
            </w:pPr>
          </w:p>
        </w:tc>
        <w:tc>
          <w:tcPr>
            <w:tcW w:w="2268" w:type="dxa"/>
            <w:tcBorders>
              <w:top w:val="single" w:sz="4" w:space="0" w:color="auto"/>
              <w:left w:val="single" w:sz="4" w:space="0" w:color="auto"/>
              <w:bottom w:val="single" w:sz="4" w:space="0" w:color="auto"/>
              <w:right w:val="single" w:sz="4" w:space="0" w:color="auto"/>
            </w:tcBorders>
          </w:tcPr>
          <w:p w:rsidR="00000000" w:rsidRPr="007B6E1A" w:rsidRDefault="004245E4" w:rsidP="00640E16">
            <w:pPr>
              <w:spacing w:line="240" w:lineRule="auto"/>
              <w:rPr>
                <w:rFonts w:asciiTheme="majorHAnsi" w:hAnsiTheme="majorHAnsi"/>
              </w:rPr>
            </w:pPr>
            <w:r w:rsidRPr="007B6E1A">
              <w:rPr>
                <w:rFonts w:asciiTheme="majorHAnsi" w:hAnsiTheme="majorHAnsi"/>
              </w:rPr>
              <w:t>To identify different opinions on when life begins.</w:t>
            </w:r>
          </w:p>
          <w:p w:rsidR="00640E16" w:rsidRPr="007B6E1A" w:rsidRDefault="00640E16" w:rsidP="00640E16">
            <w:pPr>
              <w:spacing w:line="240" w:lineRule="auto"/>
              <w:rPr>
                <w:rFonts w:asciiTheme="majorHAnsi" w:hAnsiTheme="majorHAnsi"/>
              </w:rPr>
            </w:pPr>
          </w:p>
          <w:p w:rsidR="00000000" w:rsidRPr="007B6E1A" w:rsidRDefault="004245E4" w:rsidP="00640E16">
            <w:pPr>
              <w:spacing w:line="240" w:lineRule="auto"/>
              <w:rPr>
                <w:rFonts w:asciiTheme="majorHAnsi" w:hAnsiTheme="majorHAnsi"/>
              </w:rPr>
            </w:pPr>
            <w:r w:rsidRPr="007B6E1A">
              <w:rPr>
                <w:rFonts w:asciiTheme="majorHAnsi" w:hAnsiTheme="majorHAnsi"/>
              </w:rPr>
              <w:t>To compare different religious attitudes towards abortion.</w:t>
            </w:r>
          </w:p>
          <w:p w:rsidR="00640E16" w:rsidRPr="007B6E1A" w:rsidRDefault="00640E16" w:rsidP="00640E16">
            <w:pPr>
              <w:spacing w:line="240" w:lineRule="auto"/>
              <w:rPr>
                <w:rFonts w:asciiTheme="majorHAnsi" w:hAnsiTheme="majorHAnsi"/>
              </w:rPr>
            </w:pPr>
          </w:p>
          <w:p w:rsidR="00640E16" w:rsidRPr="007B6E1A" w:rsidRDefault="00640E16" w:rsidP="00640E16">
            <w:pPr>
              <w:spacing w:line="240" w:lineRule="auto"/>
              <w:rPr>
                <w:rFonts w:asciiTheme="majorHAnsi" w:hAnsiTheme="majorHAnsi"/>
              </w:rPr>
            </w:pPr>
          </w:p>
        </w:tc>
        <w:tc>
          <w:tcPr>
            <w:tcW w:w="2410" w:type="dxa"/>
            <w:tcBorders>
              <w:top w:val="single" w:sz="4" w:space="0" w:color="auto"/>
              <w:left w:val="single" w:sz="4" w:space="0" w:color="auto"/>
              <w:bottom w:val="single" w:sz="4" w:space="0" w:color="auto"/>
              <w:right w:val="single" w:sz="4" w:space="0" w:color="auto"/>
            </w:tcBorders>
          </w:tcPr>
          <w:p w:rsidR="00640E16" w:rsidRPr="007B6E1A" w:rsidRDefault="00640E16" w:rsidP="00640E16">
            <w:pPr>
              <w:spacing w:line="240" w:lineRule="auto"/>
              <w:rPr>
                <w:rFonts w:asciiTheme="majorHAnsi" w:eastAsia="+mn-ea" w:hAnsiTheme="majorHAnsi" w:cs="Arial"/>
                <w:color w:val="1C1C1C"/>
                <w:kern w:val="24"/>
              </w:rPr>
            </w:pPr>
            <w:r w:rsidRPr="007B6E1A">
              <w:rPr>
                <w:rFonts w:asciiTheme="majorHAnsi" w:eastAsia="+mn-ea" w:hAnsiTheme="majorHAnsi" w:cs="Arial"/>
                <w:color w:val="1C1C1C"/>
                <w:kern w:val="24"/>
              </w:rPr>
              <w:t>To be able to explain what Christians believe God is like</w:t>
            </w:r>
          </w:p>
          <w:p w:rsidR="00640E16" w:rsidRPr="007B6E1A" w:rsidRDefault="00640E16" w:rsidP="00640E16">
            <w:pPr>
              <w:spacing w:line="240" w:lineRule="auto"/>
              <w:rPr>
                <w:rFonts w:asciiTheme="majorHAnsi" w:eastAsia="+mn-ea" w:hAnsiTheme="majorHAnsi" w:cs="Arial"/>
                <w:color w:val="1C1C1C"/>
                <w:kern w:val="24"/>
              </w:rPr>
            </w:pPr>
          </w:p>
          <w:p w:rsidR="00640E16" w:rsidRPr="007B6E1A" w:rsidRDefault="00640E16" w:rsidP="00640E16">
            <w:pPr>
              <w:spacing w:line="240" w:lineRule="auto"/>
              <w:rPr>
                <w:rFonts w:asciiTheme="majorHAnsi" w:eastAsia="+mn-ea" w:hAnsiTheme="majorHAnsi" w:cs="Arial"/>
                <w:color w:val="1C1C1C"/>
                <w:kern w:val="24"/>
              </w:rPr>
            </w:pPr>
            <w:r w:rsidRPr="007B6E1A">
              <w:rPr>
                <w:rFonts w:asciiTheme="majorHAnsi" w:eastAsia="+mn-ea" w:hAnsiTheme="majorHAnsi" w:cs="Arial"/>
                <w:color w:val="1C1C1C"/>
                <w:kern w:val="24"/>
              </w:rPr>
              <w:t>To be able to explain the importance of the Last Supper.</w:t>
            </w:r>
          </w:p>
          <w:p w:rsidR="00640E16" w:rsidRPr="007B6E1A" w:rsidRDefault="00640E16" w:rsidP="00640E16">
            <w:pPr>
              <w:spacing w:line="240" w:lineRule="auto"/>
              <w:rPr>
                <w:rFonts w:asciiTheme="majorHAnsi" w:eastAsia="+mn-ea" w:hAnsiTheme="majorHAnsi" w:cs="Arial"/>
                <w:color w:val="1C1C1C"/>
                <w:kern w:val="24"/>
              </w:rPr>
            </w:pPr>
          </w:p>
          <w:p w:rsidR="00640E16" w:rsidRPr="007B6E1A" w:rsidRDefault="00640E16" w:rsidP="00640E16">
            <w:pPr>
              <w:spacing w:line="240" w:lineRule="auto"/>
              <w:rPr>
                <w:rFonts w:asciiTheme="majorHAnsi" w:eastAsia="+mn-ea" w:hAnsiTheme="majorHAnsi" w:cs="Arial"/>
                <w:color w:val="1C1C1C"/>
                <w:kern w:val="24"/>
              </w:rPr>
            </w:pPr>
          </w:p>
          <w:p w:rsidR="00640E16" w:rsidRPr="007B6E1A" w:rsidRDefault="00640E16" w:rsidP="00640E16">
            <w:pPr>
              <w:spacing w:line="240" w:lineRule="auto"/>
              <w:rPr>
                <w:rFonts w:asciiTheme="majorHAnsi" w:eastAsia="+mn-ea" w:hAnsiTheme="majorHAnsi" w:cs="Arial"/>
                <w:color w:val="1C1C1C"/>
                <w:kern w:val="24"/>
              </w:rPr>
            </w:pPr>
          </w:p>
          <w:p w:rsidR="00640E16" w:rsidRPr="007B6E1A" w:rsidRDefault="00640E16" w:rsidP="00640E16">
            <w:pPr>
              <w:spacing w:line="240" w:lineRule="auto"/>
              <w:rPr>
                <w:rFonts w:asciiTheme="majorHAnsi" w:hAnsiTheme="majorHAnsi"/>
              </w:rPr>
            </w:pPr>
          </w:p>
        </w:tc>
        <w:tc>
          <w:tcPr>
            <w:tcW w:w="2410" w:type="dxa"/>
            <w:tcBorders>
              <w:top w:val="single" w:sz="4" w:space="0" w:color="auto"/>
              <w:left w:val="single" w:sz="4" w:space="0" w:color="auto"/>
              <w:bottom w:val="single" w:sz="4" w:space="0" w:color="auto"/>
              <w:right w:val="single" w:sz="4" w:space="0" w:color="auto"/>
            </w:tcBorders>
          </w:tcPr>
          <w:p w:rsidR="00640E16" w:rsidRPr="007B6E1A" w:rsidRDefault="00640E16" w:rsidP="00640E16">
            <w:pPr>
              <w:spacing w:line="240" w:lineRule="auto"/>
              <w:rPr>
                <w:rFonts w:asciiTheme="majorHAnsi" w:eastAsia="Times New Roman" w:hAnsiTheme="majorHAnsi" w:cs="Times New Roman"/>
                <w:lang w:eastAsia="en-GB"/>
              </w:rPr>
            </w:pPr>
            <w:r w:rsidRPr="007B6E1A">
              <w:rPr>
                <w:rFonts w:asciiTheme="majorHAnsi" w:eastAsia="Times New Roman" w:hAnsiTheme="majorHAnsi" w:cs="Times New Roman"/>
                <w:lang w:eastAsia="en-GB"/>
              </w:rPr>
              <w:t xml:space="preserve">To be able to explain the Pillars of Salah and </w:t>
            </w:r>
            <w:proofErr w:type="spellStart"/>
            <w:r w:rsidRPr="007B6E1A">
              <w:rPr>
                <w:rFonts w:asciiTheme="majorHAnsi" w:eastAsia="Times New Roman" w:hAnsiTheme="majorHAnsi" w:cs="Times New Roman"/>
                <w:lang w:eastAsia="en-GB"/>
              </w:rPr>
              <w:t>Zakah</w:t>
            </w:r>
            <w:proofErr w:type="spellEnd"/>
            <w:r w:rsidRPr="007B6E1A">
              <w:rPr>
                <w:rFonts w:asciiTheme="majorHAnsi" w:eastAsia="Times New Roman" w:hAnsiTheme="majorHAnsi" w:cs="Times New Roman"/>
                <w:lang w:eastAsia="en-GB"/>
              </w:rPr>
              <w:t>.</w:t>
            </w:r>
          </w:p>
          <w:p w:rsidR="00640E16" w:rsidRPr="007B6E1A" w:rsidRDefault="00640E16" w:rsidP="00640E16">
            <w:pPr>
              <w:spacing w:line="240" w:lineRule="auto"/>
              <w:rPr>
                <w:rFonts w:asciiTheme="majorHAnsi" w:eastAsia="Times New Roman" w:hAnsiTheme="majorHAnsi" w:cs="Times New Roman"/>
                <w:lang w:eastAsia="en-GB"/>
              </w:rPr>
            </w:pPr>
          </w:p>
          <w:p w:rsidR="00000000" w:rsidRPr="007B6E1A" w:rsidRDefault="004245E4" w:rsidP="00640E16">
            <w:pPr>
              <w:spacing w:line="240" w:lineRule="auto"/>
              <w:rPr>
                <w:rFonts w:asciiTheme="majorHAnsi" w:eastAsia="Times New Roman" w:hAnsiTheme="majorHAnsi" w:cs="Times New Roman"/>
                <w:lang w:eastAsia="en-GB"/>
              </w:rPr>
            </w:pPr>
            <w:r w:rsidRPr="007B6E1A">
              <w:rPr>
                <w:rFonts w:asciiTheme="majorHAnsi" w:eastAsia="Times New Roman" w:hAnsiTheme="majorHAnsi" w:cs="Times New Roman"/>
                <w:lang w:eastAsia="en-GB"/>
              </w:rPr>
              <w:t>To understand and be able to explain what happens during the Hajj.</w:t>
            </w:r>
          </w:p>
          <w:p w:rsidR="00640E16" w:rsidRPr="007B6E1A" w:rsidRDefault="00640E16">
            <w:pPr>
              <w:spacing w:line="240" w:lineRule="auto"/>
              <w:rPr>
                <w:rFonts w:asciiTheme="majorHAnsi" w:eastAsia="Times New Roman" w:hAnsiTheme="majorHAnsi" w:cs="Times New Roman"/>
                <w:lang w:eastAsia="en-GB"/>
              </w:rPr>
            </w:pPr>
          </w:p>
        </w:tc>
        <w:tc>
          <w:tcPr>
            <w:tcW w:w="2409" w:type="dxa"/>
            <w:tcBorders>
              <w:top w:val="single" w:sz="4" w:space="0" w:color="auto"/>
              <w:left w:val="single" w:sz="4" w:space="0" w:color="auto"/>
              <w:bottom w:val="single" w:sz="4" w:space="0" w:color="auto"/>
              <w:right w:val="single" w:sz="4" w:space="0" w:color="auto"/>
            </w:tcBorders>
          </w:tcPr>
          <w:p w:rsidR="00000000" w:rsidRPr="007B6E1A" w:rsidRDefault="004245E4" w:rsidP="00640E16">
            <w:pPr>
              <w:tabs>
                <w:tab w:val="left" w:pos="567"/>
              </w:tabs>
              <w:spacing w:line="240" w:lineRule="auto"/>
              <w:rPr>
                <w:rFonts w:asciiTheme="majorHAnsi" w:eastAsia="Times New Roman" w:hAnsiTheme="majorHAnsi" w:cs="Times New Roman"/>
                <w:lang w:eastAsia="en-GB"/>
              </w:rPr>
            </w:pPr>
            <w:r w:rsidRPr="007B6E1A">
              <w:rPr>
                <w:rFonts w:asciiTheme="majorHAnsi" w:eastAsia="Times New Roman" w:hAnsiTheme="majorHAnsi" w:cs="Times New Roman"/>
                <w:lang w:eastAsia="en-GB"/>
              </w:rPr>
              <w:t>To be able to explain Hindu views of life after death.</w:t>
            </w:r>
          </w:p>
          <w:p w:rsidR="00640E16" w:rsidRPr="007B6E1A" w:rsidRDefault="00640E16" w:rsidP="00640E16">
            <w:pPr>
              <w:tabs>
                <w:tab w:val="left" w:pos="567"/>
              </w:tabs>
              <w:spacing w:line="240" w:lineRule="auto"/>
              <w:rPr>
                <w:rFonts w:asciiTheme="majorHAnsi" w:eastAsia="Times New Roman" w:hAnsiTheme="majorHAnsi" w:cs="Times New Roman"/>
                <w:lang w:eastAsia="en-GB"/>
              </w:rPr>
            </w:pPr>
          </w:p>
          <w:p w:rsidR="00640E16" w:rsidRPr="007B6E1A" w:rsidRDefault="00640E16" w:rsidP="00640E16">
            <w:pPr>
              <w:tabs>
                <w:tab w:val="left" w:pos="567"/>
              </w:tabs>
              <w:spacing w:line="240" w:lineRule="auto"/>
              <w:rPr>
                <w:rFonts w:asciiTheme="majorHAnsi" w:eastAsia="Times New Roman" w:hAnsiTheme="majorHAnsi" w:cs="Times New Roman"/>
                <w:lang w:eastAsia="en-GB"/>
              </w:rPr>
            </w:pPr>
            <w:r w:rsidRPr="007B6E1A">
              <w:rPr>
                <w:rFonts w:asciiTheme="majorHAnsi" w:eastAsia="Times New Roman" w:hAnsiTheme="majorHAnsi" w:cs="Times New Roman"/>
                <w:lang w:eastAsia="en-GB"/>
              </w:rPr>
              <w:t>To be able to evaluate the idea of life after death</w:t>
            </w:r>
          </w:p>
          <w:p w:rsidR="00640E16" w:rsidRPr="007B6E1A" w:rsidRDefault="00640E16">
            <w:pPr>
              <w:tabs>
                <w:tab w:val="left" w:pos="567"/>
                <w:tab w:val="num" w:pos="794"/>
              </w:tabs>
              <w:spacing w:line="240" w:lineRule="auto"/>
              <w:rPr>
                <w:rFonts w:asciiTheme="majorHAnsi" w:eastAsia="Times New Roman" w:hAnsiTheme="majorHAnsi" w:cs="Times New Roman"/>
                <w:lang w:eastAsia="en-GB"/>
              </w:rPr>
            </w:pPr>
          </w:p>
          <w:p w:rsidR="00640E16" w:rsidRPr="007B6E1A" w:rsidRDefault="00640E16">
            <w:pPr>
              <w:spacing w:line="240" w:lineRule="auto"/>
              <w:rPr>
                <w:rFonts w:asciiTheme="majorHAnsi" w:hAnsiTheme="majorHAnsi"/>
              </w:rPr>
            </w:pPr>
          </w:p>
        </w:tc>
        <w:tc>
          <w:tcPr>
            <w:tcW w:w="2410" w:type="dxa"/>
            <w:tcBorders>
              <w:top w:val="single" w:sz="4" w:space="0" w:color="auto"/>
              <w:left w:val="single" w:sz="4" w:space="0" w:color="auto"/>
              <w:bottom w:val="single" w:sz="4" w:space="0" w:color="auto"/>
              <w:right w:val="single" w:sz="4" w:space="0" w:color="auto"/>
            </w:tcBorders>
          </w:tcPr>
          <w:p w:rsidR="00640E16" w:rsidRPr="007B6E1A" w:rsidRDefault="00640E16" w:rsidP="00640E16">
            <w:pPr>
              <w:spacing w:line="240" w:lineRule="auto"/>
              <w:rPr>
                <w:rFonts w:asciiTheme="majorHAnsi" w:hAnsiTheme="majorHAnsi"/>
              </w:rPr>
            </w:pPr>
            <w:r w:rsidRPr="007B6E1A">
              <w:rPr>
                <w:rFonts w:asciiTheme="majorHAnsi" w:hAnsiTheme="majorHAnsi"/>
              </w:rPr>
              <w:t>To be able to explain the story of the Buddha’s birth.</w:t>
            </w:r>
          </w:p>
          <w:p w:rsidR="00640E16" w:rsidRPr="007B6E1A" w:rsidRDefault="00640E16" w:rsidP="00640E16">
            <w:pPr>
              <w:spacing w:line="240" w:lineRule="auto"/>
              <w:rPr>
                <w:rFonts w:asciiTheme="majorHAnsi" w:hAnsiTheme="majorHAnsi"/>
              </w:rPr>
            </w:pPr>
          </w:p>
          <w:p w:rsidR="00640E16" w:rsidRPr="007B6E1A" w:rsidRDefault="00640E16" w:rsidP="00640E16">
            <w:pPr>
              <w:spacing w:line="240" w:lineRule="auto"/>
              <w:rPr>
                <w:rFonts w:asciiTheme="majorHAnsi" w:hAnsiTheme="majorHAnsi"/>
              </w:rPr>
            </w:pPr>
          </w:p>
          <w:p w:rsidR="00640E16" w:rsidRPr="007B6E1A" w:rsidRDefault="00640E16" w:rsidP="00640E16">
            <w:pPr>
              <w:spacing w:line="240" w:lineRule="auto"/>
              <w:rPr>
                <w:rFonts w:asciiTheme="majorHAnsi" w:hAnsiTheme="majorHAnsi"/>
              </w:rPr>
            </w:pPr>
            <w:r w:rsidRPr="007B6E1A">
              <w:rPr>
                <w:rFonts w:asciiTheme="majorHAnsi" w:hAnsiTheme="majorHAnsi"/>
              </w:rPr>
              <w:t>To be able to explain how Buddhists live their lives.</w:t>
            </w:r>
          </w:p>
          <w:p w:rsidR="00640E16" w:rsidRPr="007B6E1A" w:rsidRDefault="00640E16" w:rsidP="00640E16">
            <w:pPr>
              <w:spacing w:line="240" w:lineRule="auto"/>
              <w:rPr>
                <w:rFonts w:asciiTheme="majorHAnsi" w:hAnsiTheme="majorHAnsi"/>
              </w:rPr>
            </w:pPr>
          </w:p>
        </w:tc>
      </w:tr>
    </w:tbl>
    <w:p w:rsidR="00150210" w:rsidRDefault="004245E4"/>
    <w:sectPr w:rsidR="00150210" w:rsidSect="00640E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DE4"/>
    <w:multiLevelType w:val="hybridMultilevel"/>
    <w:tmpl w:val="A02AF0BA"/>
    <w:lvl w:ilvl="0" w:tplc="B42A6150">
      <w:start w:val="1"/>
      <w:numFmt w:val="bullet"/>
      <w:lvlText w:val="•"/>
      <w:lvlJc w:val="left"/>
      <w:pPr>
        <w:tabs>
          <w:tab w:val="num" w:pos="720"/>
        </w:tabs>
        <w:ind w:left="720" w:hanging="360"/>
      </w:pPr>
      <w:rPr>
        <w:rFonts w:ascii="Arial" w:hAnsi="Arial" w:hint="default"/>
      </w:rPr>
    </w:lvl>
    <w:lvl w:ilvl="1" w:tplc="C27827F2" w:tentative="1">
      <w:start w:val="1"/>
      <w:numFmt w:val="bullet"/>
      <w:lvlText w:val="•"/>
      <w:lvlJc w:val="left"/>
      <w:pPr>
        <w:tabs>
          <w:tab w:val="num" w:pos="1440"/>
        </w:tabs>
        <w:ind w:left="1440" w:hanging="360"/>
      </w:pPr>
      <w:rPr>
        <w:rFonts w:ascii="Arial" w:hAnsi="Arial" w:hint="default"/>
      </w:rPr>
    </w:lvl>
    <w:lvl w:ilvl="2" w:tplc="D1AA19D2" w:tentative="1">
      <w:start w:val="1"/>
      <w:numFmt w:val="bullet"/>
      <w:lvlText w:val="•"/>
      <w:lvlJc w:val="left"/>
      <w:pPr>
        <w:tabs>
          <w:tab w:val="num" w:pos="2160"/>
        </w:tabs>
        <w:ind w:left="2160" w:hanging="360"/>
      </w:pPr>
      <w:rPr>
        <w:rFonts w:ascii="Arial" w:hAnsi="Arial" w:hint="default"/>
      </w:rPr>
    </w:lvl>
    <w:lvl w:ilvl="3" w:tplc="F274E2D2" w:tentative="1">
      <w:start w:val="1"/>
      <w:numFmt w:val="bullet"/>
      <w:lvlText w:val="•"/>
      <w:lvlJc w:val="left"/>
      <w:pPr>
        <w:tabs>
          <w:tab w:val="num" w:pos="2880"/>
        </w:tabs>
        <w:ind w:left="2880" w:hanging="360"/>
      </w:pPr>
      <w:rPr>
        <w:rFonts w:ascii="Arial" w:hAnsi="Arial" w:hint="default"/>
      </w:rPr>
    </w:lvl>
    <w:lvl w:ilvl="4" w:tplc="487644D2" w:tentative="1">
      <w:start w:val="1"/>
      <w:numFmt w:val="bullet"/>
      <w:lvlText w:val="•"/>
      <w:lvlJc w:val="left"/>
      <w:pPr>
        <w:tabs>
          <w:tab w:val="num" w:pos="3600"/>
        </w:tabs>
        <w:ind w:left="3600" w:hanging="360"/>
      </w:pPr>
      <w:rPr>
        <w:rFonts w:ascii="Arial" w:hAnsi="Arial" w:hint="default"/>
      </w:rPr>
    </w:lvl>
    <w:lvl w:ilvl="5" w:tplc="7E6EA570" w:tentative="1">
      <w:start w:val="1"/>
      <w:numFmt w:val="bullet"/>
      <w:lvlText w:val="•"/>
      <w:lvlJc w:val="left"/>
      <w:pPr>
        <w:tabs>
          <w:tab w:val="num" w:pos="4320"/>
        </w:tabs>
        <w:ind w:left="4320" w:hanging="360"/>
      </w:pPr>
      <w:rPr>
        <w:rFonts w:ascii="Arial" w:hAnsi="Arial" w:hint="default"/>
      </w:rPr>
    </w:lvl>
    <w:lvl w:ilvl="6" w:tplc="58E01916" w:tentative="1">
      <w:start w:val="1"/>
      <w:numFmt w:val="bullet"/>
      <w:lvlText w:val="•"/>
      <w:lvlJc w:val="left"/>
      <w:pPr>
        <w:tabs>
          <w:tab w:val="num" w:pos="5040"/>
        </w:tabs>
        <w:ind w:left="5040" w:hanging="360"/>
      </w:pPr>
      <w:rPr>
        <w:rFonts w:ascii="Arial" w:hAnsi="Arial" w:hint="default"/>
      </w:rPr>
    </w:lvl>
    <w:lvl w:ilvl="7" w:tplc="B2A27994" w:tentative="1">
      <w:start w:val="1"/>
      <w:numFmt w:val="bullet"/>
      <w:lvlText w:val="•"/>
      <w:lvlJc w:val="left"/>
      <w:pPr>
        <w:tabs>
          <w:tab w:val="num" w:pos="5760"/>
        </w:tabs>
        <w:ind w:left="5760" w:hanging="360"/>
      </w:pPr>
      <w:rPr>
        <w:rFonts w:ascii="Arial" w:hAnsi="Arial" w:hint="default"/>
      </w:rPr>
    </w:lvl>
    <w:lvl w:ilvl="8" w:tplc="7EE457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E56984"/>
    <w:multiLevelType w:val="hybridMultilevel"/>
    <w:tmpl w:val="81425AFC"/>
    <w:lvl w:ilvl="0" w:tplc="E248A89C">
      <w:start w:val="1"/>
      <w:numFmt w:val="bullet"/>
      <w:lvlText w:val="•"/>
      <w:lvlJc w:val="left"/>
      <w:pPr>
        <w:tabs>
          <w:tab w:val="num" w:pos="720"/>
        </w:tabs>
        <w:ind w:left="720" w:hanging="360"/>
      </w:pPr>
      <w:rPr>
        <w:rFonts w:ascii="Arial" w:hAnsi="Arial" w:hint="default"/>
      </w:rPr>
    </w:lvl>
    <w:lvl w:ilvl="1" w:tplc="1D605430" w:tentative="1">
      <w:start w:val="1"/>
      <w:numFmt w:val="bullet"/>
      <w:lvlText w:val="•"/>
      <w:lvlJc w:val="left"/>
      <w:pPr>
        <w:tabs>
          <w:tab w:val="num" w:pos="1440"/>
        </w:tabs>
        <w:ind w:left="1440" w:hanging="360"/>
      </w:pPr>
      <w:rPr>
        <w:rFonts w:ascii="Arial" w:hAnsi="Arial" w:hint="default"/>
      </w:rPr>
    </w:lvl>
    <w:lvl w:ilvl="2" w:tplc="104EC4EC" w:tentative="1">
      <w:start w:val="1"/>
      <w:numFmt w:val="bullet"/>
      <w:lvlText w:val="•"/>
      <w:lvlJc w:val="left"/>
      <w:pPr>
        <w:tabs>
          <w:tab w:val="num" w:pos="2160"/>
        </w:tabs>
        <w:ind w:left="2160" w:hanging="360"/>
      </w:pPr>
      <w:rPr>
        <w:rFonts w:ascii="Arial" w:hAnsi="Arial" w:hint="default"/>
      </w:rPr>
    </w:lvl>
    <w:lvl w:ilvl="3" w:tplc="27F66AF8" w:tentative="1">
      <w:start w:val="1"/>
      <w:numFmt w:val="bullet"/>
      <w:lvlText w:val="•"/>
      <w:lvlJc w:val="left"/>
      <w:pPr>
        <w:tabs>
          <w:tab w:val="num" w:pos="2880"/>
        </w:tabs>
        <w:ind w:left="2880" w:hanging="360"/>
      </w:pPr>
      <w:rPr>
        <w:rFonts w:ascii="Arial" w:hAnsi="Arial" w:hint="default"/>
      </w:rPr>
    </w:lvl>
    <w:lvl w:ilvl="4" w:tplc="3F6EEB10" w:tentative="1">
      <w:start w:val="1"/>
      <w:numFmt w:val="bullet"/>
      <w:lvlText w:val="•"/>
      <w:lvlJc w:val="left"/>
      <w:pPr>
        <w:tabs>
          <w:tab w:val="num" w:pos="3600"/>
        </w:tabs>
        <w:ind w:left="3600" w:hanging="360"/>
      </w:pPr>
      <w:rPr>
        <w:rFonts w:ascii="Arial" w:hAnsi="Arial" w:hint="default"/>
      </w:rPr>
    </w:lvl>
    <w:lvl w:ilvl="5" w:tplc="79808A38" w:tentative="1">
      <w:start w:val="1"/>
      <w:numFmt w:val="bullet"/>
      <w:lvlText w:val="•"/>
      <w:lvlJc w:val="left"/>
      <w:pPr>
        <w:tabs>
          <w:tab w:val="num" w:pos="4320"/>
        </w:tabs>
        <w:ind w:left="4320" w:hanging="360"/>
      </w:pPr>
      <w:rPr>
        <w:rFonts w:ascii="Arial" w:hAnsi="Arial" w:hint="default"/>
      </w:rPr>
    </w:lvl>
    <w:lvl w:ilvl="6" w:tplc="06A8AA08" w:tentative="1">
      <w:start w:val="1"/>
      <w:numFmt w:val="bullet"/>
      <w:lvlText w:val="•"/>
      <w:lvlJc w:val="left"/>
      <w:pPr>
        <w:tabs>
          <w:tab w:val="num" w:pos="5040"/>
        </w:tabs>
        <w:ind w:left="5040" w:hanging="360"/>
      </w:pPr>
      <w:rPr>
        <w:rFonts w:ascii="Arial" w:hAnsi="Arial" w:hint="default"/>
      </w:rPr>
    </w:lvl>
    <w:lvl w:ilvl="7" w:tplc="609229D6" w:tentative="1">
      <w:start w:val="1"/>
      <w:numFmt w:val="bullet"/>
      <w:lvlText w:val="•"/>
      <w:lvlJc w:val="left"/>
      <w:pPr>
        <w:tabs>
          <w:tab w:val="num" w:pos="5760"/>
        </w:tabs>
        <w:ind w:left="5760" w:hanging="360"/>
      </w:pPr>
      <w:rPr>
        <w:rFonts w:ascii="Arial" w:hAnsi="Arial" w:hint="default"/>
      </w:rPr>
    </w:lvl>
    <w:lvl w:ilvl="8" w:tplc="67686B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A966D1"/>
    <w:multiLevelType w:val="hybridMultilevel"/>
    <w:tmpl w:val="3ADEB7D0"/>
    <w:lvl w:ilvl="0" w:tplc="3DAAFECC">
      <w:start w:val="1"/>
      <w:numFmt w:val="bullet"/>
      <w:lvlText w:val="•"/>
      <w:lvlJc w:val="left"/>
      <w:pPr>
        <w:tabs>
          <w:tab w:val="num" w:pos="720"/>
        </w:tabs>
        <w:ind w:left="720" w:hanging="360"/>
      </w:pPr>
      <w:rPr>
        <w:rFonts w:ascii="Arial" w:hAnsi="Arial" w:hint="default"/>
      </w:rPr>
    </w:lvl>
    <w:lvl w:ilvl="1" w:tplc="68782B80" w:tentative="1">
      <w:start w:val="1"/>
      <w:numFmt w:val="bullet"/>
      <w:lvlText w:val="•"/>
      <w:lvlJc w:val="left"/>
      <w:pPr>
        <w:tabs>
          <w:tab w:val="num" w:pos="1440"/>
        </w:tabs>
        <w:ind w:left="1440" w:hanging="360"/>
      </w:pPr>
      <w:rPr>
        <w:rFonts w:ascii="Arial" w:hAnsi="Arial" w:hint="default"/>
      </w:rPr>
    </w:lvl>
    <w:lvl w:ilvl="2" w:tplc="127EF302" w:tentative="1">
      <w:start w:val="1"/>
      <w:numFmt w:val="bullet"/>
      <w:lvlText w:val="•"/>
      <w:lvlJc w:val="left"/>
      <w:pPr>
        <w:tabs>
          <w:tab w:val="num" w:pos="2160"/>
        </w:tabs>
        <w:ind w:left="2160" w:hanging="360"/>
      </w:pPr>
      <w:rPr>
        <w:rFonts w:ascii="Arial" w:hAnsi="Arial" w:hint="default"/>
      </w:rPr>
    </w:lvl>
    <w:lvl w:ilvl="3" w:tplc="499A1DD8" w:tentative="1">
      <w:start w:val="1"/>
      <w:numFmt w:val="bullet"/>
      <w:lvlText w:val="•"/>
      <w:lvlJc w:val="left"/>
      <w:pPr>
        <w:tabs>
          <w:tab w:val="num" w:pos="2880"/>
        </w:tabs>
        <w:ind w:left="2880" w:hanging="360"/>
      </w:pPr>
      <w:rPr>
        <w:rFonts w:ascii="Arial" w:hAnsi="Arial" w:hint="default"/>
      </w:rPr>
    </w:lvl>
    <w:lvl w:ilvl="4" w:tplc="48AC5E76" w:tentative="1">
      <w:start w:val="1"/>
      <w:numFmt w:val="bullet"/>
      <w:lvlText w:val="•"/>
      <w:lvlJc w:val="left"/>
      <w:pPr>
        <w:tabs>
          <w:tab w:val="num" w:pos="3600"/>
        </w:tabs>
        <w:ind w:left="3600" w:hanging="360"/>
      </w:pPr>
      <w:rPr>
        <w:rFonts w:ascii="Arial" w:hAnsi="Arial" w:hint="default"/>
      </w:rPr>
    </w:lvl>
    <w:lvl w:ilvl="5" w:tplc="60DE94D6" w:tentative="1">
      <w:start w:val="1"/>
      <w:numFmt w:val="bullet"/>
      <w:lvlText w:val="•"/>
      <w:lvlJc w:val="left"/>
      <w:pPr>
        <w:tabs>
          <w:tab w:val="num" w:pos="4320"/>
        </w:tabs>
        <w:ind w:left="4320" w:hanging="360"/>
      </w:pPr>
      <w:rPr>
        <w:rFonts w:ascii="Arial" w:hAnsi="Arial" w:hint="default"/>
      </w:rPr>
    </w:lvl>
    <w:lvl w:ilvl="6" w:tplc="4E068D0C" w:tentative="1">
      <w:start w:val="1"/>
      <w:numFmt w:val="bullet"/>
      <w:lvlText w:val="•"/>
      <w:lvlJc w:val="left"/>
      <w:pPr>
        <w:tabs>
          <w:tab w:val="num" w:pos="5040"/>
        </w:tabs>
        <w:ind w:left="5040" w:hanging="360"/>
      </w:pPr>
      <w:rPr>
        <w:rFonts w:ascii="Arial" w:hAnsi="Arial" w:hint="default"/>
      </w:rPr>
    </w:lvl>
    <w:lvl w:ilvl="7" w:tplc="736A205E" w:tentative="1">
      <w:start w:val="1"/>
      <w:numFmt w:val="bullet"/>
      <w:lvlText w:val="•"/>
      <w:lvlJc w:val="left"/>
      <w:pPr>
        <w:tabs>
          <w:tab w:val="num" w:pos="5760"/>
        </w:tabs>
        <w:ind w:left="5760" w:hanging="360"/>
      </w:pPr>
      <w:rPr>
        <w:rFonts w:ascii="Arial" w:hAnsi="Arial" w:hint="default"/>
      </w:rPr>
    </w:lvl>
    <w:lvl w:ilvl="8" w:tplc="355442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7827B57"/>
    <w:multiLevelType w:val="hybridMultilevel"/>
    <w:tmpl w:val="027CC21A"/>
    <w:lvl w:ilvl="0" w:tplc="EBF81B80">
      <w:start w:val="1"/>
      <w:numFmt w:val="bullet"/>
      <w:lvlText w:val="•"/>
      <w:lvlJc w:val="left"/>
      <w:pPr>
        <w:tabs>
          <w:tab w:val="num" w:pos="720"/>
        </w:tabs>
        <w:ind w:left="720" w:hanging="360"/>
      </w:pPr>
      <w:rPr>
        <w:rFonts w:ascii="Arial" w:hAnsi="Arial" w:hint="default"/>
      </w:rPr>
    </w:lvl>
    <w:lvl w:ilvl="1" w:tplc="8002337E" w:tentative="1">
      <w:start w:val="1"/>
      <w:numFmt w:val="bullet"/>
      <w:lvlText w:val="•"/>
      <w:lvlJc w:val="left"/>
      <w:pPr>
        <w:tabs>
          <w:tab w:val="num" w:pos="1440"/>
        </w:tabs>
        <w:ind w:left="1440" w:hanging="360"/>
      </w:pPr>
      <w:rPr>
        <w:rFonts w:ascii="Arial" w:hAnsi="Arial" w:hint="default"/>
      </w:rPr>
    </w:lvl>
    <w:lvl w:ilvl="2" w:tplc="DB026AD6" w:tentative="1">
      <w:start w:val="1"/>
      <w:numFmt w:val="bullet"/>
      <w:lvlText w:val="•"/>
      <w:lvlJc w:val="left"/>
      <w:pPr>
        <w:tabs>
          <w:tab w:val="num" w:pos="2160"/>
        </w:tabs>
        <w:ind w:left="2160" w:hanging="360"/>
      </w:pPr>
      <w:rPr>
        <w:rFonts w:ascii="Arial" w:hAnsi="Arial" w:hint="default"/>
      </w:rPr>
    </w:lvl>
    <w:lvl w:ilvl="3" w:tplc="0CF0C00C" w:tentative="1">
      <w:start w:val="1"/>
      <w:numFmt w:val="bullet"/>
      <w:lvlText w:val="•"/>
      <w:lvlJc w:val="left"/>
      <w:pPr>
        <w:tabs>
          <w:tab w:val="num" w:pos="2880"/>
        </w:tabs>
        <w:ind w:left="2880" w:hanging="360"/>
      </w:pPr>
      <w:rPr>
        <w:rFonts w:ascii="Arial" w:hAnsi="Arial" w:hint="default"/>
      </w:rPr>
    </w:lvl>
    <w:lvl w:ilvl="4" w:tplc="3814E10A" w:tentative="1">
      <w:start w:val="1"/>
      <w:numFmt w:val="bullet"/>
      <w:lvlText w:val="•"/>
      <w:lvlJc w:val="left"/>
      <w:pPr>
        <w:tabs>
          <w:tab w:val="num" w:pos="3600"/>
        </w:tabs>
        <w:ind w:left="3600" w:hanging="360"/>
      </w:pPr>
      <w:rPr>
        <w:rFonts w:ascii="Arial" w:hAnsi="Arial" w:hint="default"/>
      </w:rPr>
    </w:lvl>
    <w:lvl w:ilvl="5" w:tplc="EF16DDB0" w:tentative="1">
      <w:start w:val="1"/>
      <w:numFmt w:val="bullet"/>
      <w:lvlText w:val="•"/>
      <w:lvlJc w:val="left"/>
      <w:pPr>
        <w:tabs>
          <w:tab w:val="num" w:pos="4320"/>
        </w:tabs>
        <w:ind w:left="4320" w:hanging="360"/>
      </w:pPr>
      <w:rPr>
        <w:rFonts w:ascii="Arial" w:hAnsi="Arial" w:hint="default"/>
      </w:rPr>
    </w:lvl>
    <w:lvl w:ilvl="6" w:tplc="485C6FC4" w:tentative="1">
      <w:start w:val="1"/>
      <w:numFmt w:val="bullet"/>
      <w:lvlText w:val="•"/>
      <w:lvlJc w:val="left"/>
      <w:pPr>
        <w:tabs>
          <w:tab w:val="num" w:pos="5040"/>
        </w:tabs>
        <w:ind w:left="5040" w:hanging="360"/>
      </w:pPr>
      <w:rPr>
        <w:rFonts w:ascii="Arial" w:hAnsi="Arial" w:hint="default"/>
      </w:rPr>
    </w:lvl>
    <w:lvl w:ilvl="7" w:tplc="4F7E1894" w:tentative="1">
      <w:start w:val="1"/>
      <w:numFmt w:val="bullet"/>
      <w:lvlText w:val="•"/>
      <w:lvlJc w:val="left"/>
      <w:pPr>
        <w:tabs>
          <w:tab w:val="num" w:pos="5760"/>
        </w:tabs>
        <w:ind w:left="5760" w:hanging="360"/>
      </w:pPr>
      <w:rPr>
        <w:rFonts w:ascii="Arial" w:hAnsi="Arial" w:hint="default"/>
      </w:rPr>
    </w:lvl>
    <w:lvl w:ilvl="8" w:tplc="4594A8A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16"/>
    <w:rsid w:val="00162DD1"/>
    <w:rsid w:val="00371B5C"/>
    <w:rsid w:val="004245E4"/>
    <w:rsid w:val="00640E16"/>
    <w:rsid w:val="007B6E1A"/>
    <w:rsid w:val="00A83723"/>
    <w:rsid w:val="00CB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120A"/>
  <w15:chartTrackingRefBased/>
  <w15:docId w15:val="{E5BDAE25-2A5B-404D-AB96-3FD2352E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E16"/>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E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7474">
      <w:bodyDiv w:val="1"/>
      <w:marLeft w:val="0"/>
      <w:marRight w:val="0"/>
      <w:marTop w:val="0"/>
      <w:marBottom w:val="0"/>
      <w:divBdr>
        <w:top w:val="none" w:sz="0" w:space="0" w:color="auto"/>
        <w:left w:val="none" w:sz="0" w:space="0" w:color="auto"/>
        <w:bottom w:val="none" w:sz="0" w:space="0" w:color="auto"/>
        <w:right w:val="none" w:sz="0" w:space="0" w:color="auto"/>
      </w:divBdr>
    </w:div>
    <w:div w:id="321590866">
      <w:bodyDiv w:val="1"/>
      <w:marLeft w:val="0"/>
      <w:marRight w:val="0"/>
      <w:marTop w:val="0"/>
      <w:marBottom w:val="0"/>
      <w:divBdr>
        <w:top w:val="none" w:sz="0" w:space="0" w:color="auto"/>
        <w:left w:val="none" w:sz="0" w:space="0" w:color="auto"/>
        <w:bottom w:val="none" w:sz="0" w:space="0" w:color="auto"/>
        <w:right w:val="none" w:sz="0" w:space="0" w:color="auto"/>
      </w:divBdr>
    </w:div>
    <w:div w:id="369955496">
      <w:bodyDiv w:val="1"/>
      <w:marLeft w:val="0"/>
      <w:marRight w:val="0"/>
      <w:marTop w:val="0"/>
      <w:marBottom w:val="0"/>
      <w:divBdr>
        <w:top w:val="none" w:sz="0" w:space="0" w:color="auto"/>
        <w:left w:val="none" w:sz="0" w:space="0" w:color="auto"/>
        <w:bottom w:val="none" w:sz="0" w:space="0" w:color="auto"/>
        <w:right w:val="none" w:sz="0" w:space="0" w:color="auto"/>
      </w:divBdr>
    </w:div>
    <w:div w:id="407076112">
      <w:bodyDiv w:val="1"/>
      <w:marLeft w:val="0"/>
      <w:marRight w:val="0"/>
      <w:marTop w:val="0"/>
      <w:marBottom w:val="0"/>
      <w:divBdr>
        <w:top w:val="none" w:sz="0" w:space="0" w:color="auto"/>
        <w:left w:val="none" w:sz="0" w:space="0" w:color="auto"/>
        <w:bottom w:val="none" w:sz="0" w:space="0" w:color="auto"/>
        <w:right w:val="none" w:sz="0" w:space="0" w:color="auto"/>
      </w:divBdr>
      <w:divsChild>
        <w:div w:id="252058683">
          <w:marLeft w:val="0"/>
          <w:marRight w:val="0"/>
          <w:marTop w:val="200"/>
          <w:marBottom w:val="0"/>
          <w:divBdr>
            <w:top w:val="none" w:sz="0" w:space="0" w:color="auto"/>
            <w:left w:val="none" w:sz="0" w:space="0" w:color="auto"/>
            <w:bottom w:val="none" w:sz="0" w:space="0" w:color="auto"/>
            <w:right w:val="none" w:sz="0" w:space="0" w:color="auto"/>
          </w:divBdr>
        </w:div>
      </w:divsChild>
    </w:div>
    <w:div w:id="434130218">
      <w:bodyDiv w:val="1"/>
      <w:marLeft w:val="0"/>
      <w:marRight w:val="0"/>
      <w:marTop w:val="0"/>
      <w:marBottom w:val="0"/>
      <w:divBdr>
        <w:top w:val="none" w:sz="0" w:space="0" w:color="auto"/>
        <w:left w:val="none" w:sz="0" w:space="0" w:color="auto"/>
        <w:bottom w:val="none" w:sz="0" w:space="0" w:color="auto"/>
        <w:right w:val="none" w:sz="0" w:space="0" w:color="auto"/>
      </w:divBdr>
    </w:div>
    <w:div w:id="571964450">
      <w:bodyDiv w:val="1"/>
      <w:marLeft w:val="0"/>
      <w:marRight w:val="0"/>
      <w:marTop w:val="0"/>
      <w:marBottom w:val="0"/>
      <w:divBdr>
        <w:top w:val="none" w:sz="0" w:space="0" w:color="auto"/>
        <w:left w:val="none" w:sz="0" w:space="0" w:color="auto"/>
        <w:bottom w:val="none" w:sz="0" w:space="0" w:color="auto"/>
        <w:right w:val="none" w:sz="0" w:space="0" w:color="auto"/>
      </w:divBdr>
      <w:divsChild>
        <w:div w:id="743456276">
          <w:marLeft w:val="0"/>
          <w:marRight w:val="0"/>
          <w:marTop w:val="200"/>
          <w:marBottom w:val="0"/>
          <w:divBdr>
            <w:top w:val="none" w:sz="0" w:space="0" w:color="auto"/>
            <w:left w:val="none" w:sz="0" w:space="0" w:color="auto"/>
            <w:bottom w:val="none" w:sz="0" w:space="0" w:color="auto"/>
            <w:right w:val="none" w:sz="0" w:space="0" w:color="auto"/>
          </w:divBdr>
        </w:div>
      </w:divsChild>
    </w:div>
    <w:div w:id="868957605">
      <w:bodyDiv w:val="1"/>
      <w:marLeft w:val="0"/>
      <w:marRight w:val="0"/>
      <w:marTop w:val="0"/>
      <w:marBottom w:val="0"/>
      <w:divBdr>
        <w:top w:val="none" w:sz="0" w:space="0" w:color="auto"/>
        <w:left w:val="none" w:sz="0" w:space="0" w:color="auto"/>
        <w:bottom w:val="none" w:sz="0" w:space="0" w:color="auto"/>
        <w:right w:val="none" w:sz="0" w:space="0" w:color="auto"/>
      </w:divBdr>
      <w:divsChild>
        <w:div w:id="493617497">
          <w:marLeft w:val="0"/>
          <w:marRight w:val="0"/>
          <w:marTop w:val="200"/>
          <w:marBottom w:val="0"/>
          <w:divBdr>
            <w:top w:val="none" w:sz="0" w:space="0" w:color="auto"/>
            <w:left w:val="none" w:sz="0" w:space="0" w:color="auto"/>
            <w:bottom w:val="none" w:sz="0" w:space="0" w:color="auto"/>
            <w:right w:val="none" w:sz="0" w:space="0" w:color="auto"/>
          </w:divBdr>
        </w:div>
      </w:divsChild>
    </w:div>
    <w:div w:id="936519941">
      <w:bodyDiv w:val="1"/>
      <w:marLeft w:val="0"/>
      <w:marRight w:val="0"/>
      <w:marTop w:val="0"/>
      <w:marBottom w:val="0"/>
      <w:divBdr>
        <w:top w:val="none" w:sz="0" w:space="0" w:color="auto"/>
        <w:left w:val="none" w:sz="0" w:space="0" w:color="auto"/>
        <w:bottom w:val="none" w:sz="0" w:space="0" w:color="auto"/>
        <w:right w:val="none" w:sz="0" w:space="0" w:color="auto"/>
      </w:divBdr>
    </w:div>
    <w:div w:id="1660108560">
      <w:bodyDiv w:val="1"/>
      <w:marLeft w:val="0"/>
      <w:marRight w:val="0"/>
      <w:marTop w:val="0"/>
      <w:marBottom w:val="0"/>
      <w:divBdr>
        <w:top w:val="none" w:sz="0" w:space="0" w:color="auto"/>
        <w:left w:val="none" w:sz="0" w:space="0" w:color="auto"/>
        <w:bottom w:val="none" w:sz="0" w:space="0" w:color="auto"/>
        <w:right w:val="none" w:sz="0" w:space="0" w:color="auto"/>
      </w:divBdr>
      <w:divsChild>
        <w:div w:id="869413173">
          <w:marLeft w:val="0"/>
          <w:marRight w:val="0"/>
          <w:marTop w:val="200"/>
          <w:marBottom w:val="0"/>
          <w:divBdr>
            <w:top w:val="none" w:sz="0" w:space="0" w:color="auto"/>
            <w:left w:val="none" w:sz="0" w:space="0" w:color="auto"/>
            <w:bottom w:val="none" w:sz="0" w:space="0" w:color="auto"/>
            <w:right w:val="none" w:sz="0" w:space="0" w:color="auto"/>
          </w:divBdr>
        </w:div>
      </w:divsChild>
    </w:div>
    <w:div w:id="18110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Hitchen, Phillip</dc:creator>
  <cp:keywords/>
  <dc:description/>
  <cp:lastModifiedBy>Hitchen, Phillip</cp:lastModifiedBy>
  <cp:revision>4</cp:revision>
  <dcterms:created xsi:type="dcterms:W3CDTF">2019-09-04T14:29:00Z</dcterms:created>
  <dcterms:modified xsi:type="dcterms:W3CDTF">2019-09-04T14:53:00Z</dcterms:modified>
</cp:coreProperties>
</file>