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D02FD" w14:textId="77777777" w:rsidR="00EC3129" w:rsidRDefault="00EC3129" w:rsidP="00CF193B">
      <w:pPr>
        <w:jc w:val="both"/>
        <w:rPr>
          <w:b/>
          <w:sz w:val="22"/>
          <w:szCs w:val="22"/>
          <w:u w:val="single"/>
        </w:rPr>
      </w:pPr>
    </w:p>
    <w:p w14:paraId="5D2A110F" w14:textId="53251EDF" w:rsidR="00EC3129" w:rsidRDefault="00EC3129" w:rsidP="00EC3129">
      <w:pPr>
        <w:jc w:val="center"/>
        <w:rPr>
          <w:b/>
          <w:sz w:val="22"/>
          <w:szCs w:val="22"/>
          <w:u w:val="single"/>
        </w:rPr>
      </w:pPr>
      <w:r>
        <w:rPr>
          <w:noProof/>
        </w:rPr>
        <w:drawing>
          <wp:inline distT="0" distB="0" distL="0" distR="0" wp14:anchorId="62C887C5" wp14:editId="68B7C73C">
            <wp:extent cx="3150830" cy="7334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779" cy="735974"/>
                    </a:xfrm>
                    <a:prstGeom prst="rect">
                      <a:avLst/>
                    </a:prstGeom>
                    <a:noFill/>
                    <a:ln>
                      <a:noFill/>
                    </a:ln>
                  </pic:spPr>
                </pic:pic>
              </a:graphicData>
            </a:graphic>
          </wp:inline>
        </w:drawing>
      </w:r>
    </w:p>
    <w:p w14:paraId="114E8884" w14:textId="77777777" w:rsidR="00EC3129" w:rsidRDefault="00EC3129" w:rsidP="00CF193B">
      <w:pPr>
        <w:jc w:val="both"/>
        <w:rPr>
          <w:b/>
          <w:sz w:val="22"/>
          <w:szCs w:val="22"/>
          <w:u w:val="single"/>
        </w:rPr>
      </w:pPr>
    </w:p>
    <w:p w14:paraId="54789F63" w14:textId="77777777" w:rsidR="00EC3129" w:rsidRDefault="00EC3129" w:rsidP="00CF193B">
      <w:pPr>
        <w:jc w:val="both"/>
        <w:rPr>
          <w:b/>
          <w:sz w:val="22"/>
          <w:szCs w:val="22"/>
          <w:u w:val="single"/>
        </w:rPr>
      </w:pPr>
    </w:p>
    <w:p w14:paraId="1C9294E9" w14:textId="0CD7F903" w:rsidR="00580D94" w:rsidRPr="00EC3129" w:rsidRDefault="00580D94" w:rsidP="00CF193B">
      <w:pPr>
        <w:jc w:val="both"/>
        <w:rPr>
          <w:rFonts w:asciiTheme="minorHAnsi" w:hAnsiTheme="minorHAnsi" w:cstheme="minorHAnsi"/>
          <w:b/>
          <w:sz w:val="22"/>
          <w:szCs w:val="22"/>
          <w:u w:val="single"/>
        </w:rPr>
      </w:pPr>
      <w:r w:rsidRPr="00EC3129">
        <w:rPr>
          <w:rFonts w:asciiTheme="minorHAnsi" w:hAnsiTheme="minorHAnsi" w:cstheme="minorHAnsi"/>
          <w:b/>
          <w:sz w:val="22"/>
          <w:szCs w:val="22"/>
          <w:u w:val="single"/>
        </w:rPr>
        <w:t>Hope High School</w:t>
      </w:r>
      <w:bookmarkStart w:id="0" w:name="_GoBack"/>
      <w:bookmarkEnd w:id="0"/>
    </w:p>
    <w:p w14:paraId="3E6760B2" w14:textId="77777777" w:rsidR="00580D94" w:rsidRPr="00EC3129" w:rsidRDefault="00580D94" w:rsidP="00CF193B">
      <w:pPr>
        <w:jc w:val="both"/>
        <w:rPr>
          <w:rFonts w:asciiTheme="minorHAnsi" w:hAnsiTheme="minorHAnsi" w:cstheme="minorHAnsi"/>
          <w:b/>
          <w:sz w:val="22"/>
          <w:szCs w:val="22"/>
          <w:u w:val="single"/>
        </w:rPr>
      </w:pPr>
      <w:r w:rsidRPr="00EC3129">
        <w:rPr>
          <w:rFonts w:asciiTheme="minorHAnsi" w:hAnsiTheme="minorHAnsi" w:cstheme="minorHAnsi"/>
          <w:b/>
          <w:sz w:val="22"/>
          <w:szCs w:val="22"/>
          <w:u w:val="single"/>
        </w:rPr>
        <w:t>Pastoral Care Policy 201</w:t>
      </w:r>
      <w:r w:rsidR="000253E2" w:rsidRPr="00EC3129">
        <w:rPr>
          <w:rFonts w:asciiTheme="minorHAnsi" w:hAnsiTheme="minorHAnsi" w:cstheme="minorHAnsi"/>
          <w:b/>
          <w:sz w:val="22"/>
          <w:szCs w:val="22"/>
          <w:u w:val="single"/>
        </w:rPr>
        <w:t>8-19</w:t>
      </w:r>
    </w:p>
    <w:p w14:paraId="1EF57365" w14:textId="77777777" w:rsidR="00580D94" w:rsidRPr="00EC3129" w:rsidRDefault="00580D94" w:rsidP="00CF193B">
      <w:pPr>
        <w:jc w:val="both"/>
        <w:rPr>
          <w:rFonts w:asciiTheme="minorHAnsi" w:hAnsiTheme="minorHAnsi" w:cstheme="minorHAnsi"/>
          <w:sz w:val="22"/>
          <w:szCs w:val="22"/>
        </w:rPr>
      </w:pPr>
    </w:p>
    <w:p w14:paraId="49589E4A" w14:textId="77777777" w:rsidR="00580D94" w:rsidRPr="00EC3129" w:rsidRDefault="009A3AA5" w:rsidP="00CF193B">
      <w:pPr>
        <w:jc w:val="both"/>
        <w:rPr>
          <w:rFonts w:asciiTheme="minorHAnsi" w:hAnsiTheme="minorHAnsi" w:cstheme="minorHAnsi"/>
          <w:sz w:val="22"/>
          <w:szCs w:val="22"/>
        </w:rPr>
      </w:pPr>
      <w:r w:rsidRPr="00EC3129">
        <w:rPr>
          <w:rFonts w:asciiTheme="minorHAnsi" w:hAnsiTheme="minorHAnsi" w:cstheme="minorHAnsi"/>
          <w:sz w:val="22"/>
          <w:szCs w:val="22"/>
        </w:rPr>
        <w:t xml:space="preserve">Through its pastoral care arrangements and provision the school aims to demonstrate its concern for the </w:t>
      </w:r>
      <w:r w:rsidR="00580D94" w:rsidRPr="00EC3129">
        <w:rPr>
          <w:rFonts w:asciiTheme="minorHAnsi" w:hAnsiTheme="minorHAnsi" w:cstheme="minorHAnsi"/>
          <w:sz w:val="22"/>
          <w:szCs w:val="22"/>
        </w:rPr>
        <w:t>behavioural, emotional,</w:t>
      </w:r>
      <w:r w:rsidRPr="00EC3129">
        <w:rPr>
          <w:rFonts w:asciiTheme="minorHAnsi" w:hAnsiTheme="minorHAnsi" w:cstheme="minorHAnsi"/>
          <w:sz w:val="22"/>
          <w:szCs w:val="22"/>
        </w:rPr>
        <w:t xml:space="preserve"> and social development of all pupils, regardless of their age or ability, as individuals and as secure, successful and fully participating members of the s</w:t>
      </w:r>
      <w:r w:rsidR="00CF193B" w:rsidRPr="00EC3129">
        <w:rPr>
          <w:rFonts w:asciiTheme="minorHAnsi" w:hAnsiTheme="minorHAnsi" w:cstheme="minorHAnsi"/>
          <w:sz w:val="22"/>
          <w:szCs w:val="22"/>
        </w:rPr>
        <w:t>chool and  it</w:t>
      </w:r>
      <w:r w:rsidR="00580D94" w:rsidRPr="00EC3129">
        <w:rPr>
          <w:rFonts w:asciiTheme="minorHAnsi" w:hAnsiTheme="minorHAnsi" w:cstheme="minorHAnsi"/>
          <w:sz w:val="22"/>
          <w:szCs w:val="22"/>
        </w:rPr>
        <w:t>’</w:t>
      </w:r>
      <w:r w:rsidR="00CF193B" w:rsidRPr="00EC3129">
        <w:rPr>
          <w:rFonts w:asciiTheme="minorHAnsi" w:hAnsiTheme="minorHAnsi" w:cstheme="minorHAnsi"/>
          <w:sz w:val="22"/>
          <w:szCs w:val="22"/>
        </w:rPr>
        <w:t xml:space="preserve">s wider community. </w:t>
      </w:r>
    </w:p>
    <w:p w14:paraId="67BD6A5A" w14:textId="77777777" w:rsidR="009A3AA5" w:rsidRPr="00EC3129" w:rsidRDefault="009A3AA5" w:rsidP="00CF193B">
      <w:pPr>
        <w:jc w:val="both"/>
        <w:rPr>
          <w:rFonts w:asciiTheme="minorHAnsi" w:hAnsiTheme="minorHAnsi" w:cstheme="minorHAnsi"/>
          <w:sz w:val="22"/>
          <w:szCs w:val="22"/>
        </w:rPr>
      </w:pPr>
      <w:r w:rsidRPr="00EC3129">
        <w:rPr>
          <w:rFonts w:asciiTheme="minorHAnsi" w:hAnsiTheme="minorHAnsi" w:cstheme="minorHAnsi"/>
          <w:sz w:val="22"/>
          <w:szCs w:val="22"/>
        </w:rPr>
        <w:t xml:space="preserve">Pastoral care permeates every aspect of school life and finds expression in the structures, organisational policies and decision-making procedures of the school. </w:t>
      </w:r>
      <w:r w:rsidR="00580D94" w:rsidRPr="00EC3129">
        <w:rPr>
          <w:rFonts w:asciiTheme="minorHAnsi" w:hAnsiTheme="minorHAnsi" w:cstheme="minorHAnsi"/>
          <w:sz w:val="22"/>
          <w:szCs w:val="22"/>
        </w:rPr>
        <w:t>At Hope High School</w:t>
      </w:r>
      <w:r w:rsidRPr="00EC3129">
        <w:rPr>
          <w:rFonts w:asciiTheme="minorHAnsi" w:hAnsiTheme="minorHAnsi" w:cstheme="minorHAnsi"/>
          <w:sz w:val="22"/>
          <w:szCs w:val="22"/>
        </w:rPr>
        <w:t xml:space="preserve"> </w:t>
      </w:r>
      <w:r w:rsidR="00580D94" w:rsidRPr="00EC3129">
        <w:rPr>
          <w:rFonts w:asciiTheme="minorHAnsi" w:hAnsiTheme="minorHAnsi" w:cstheme="minorHAnsi"/>
          <w:sz w:val="22"/>
          <w:szCs w:val="22"/>
        </w:rPr>
        <w:t>we recognise that central to the success of this is the involvement of parents and other outside agencies within the community.  We strive to work in partnership with them to achieve our aims.</w:t>
      </w:r>
    </w:p>
    <w:p w14:paraId="68A5E6FE" w14:textId="77777777" w:rsidR="009A3AA5" w:rsidRPr="00EC3129" w:rsidRDefault="009A3AA5" w:rsidP="009A3AA5">
      <w:pPr>
        <w:jc w:val="both"/>
        <w:rPr>
          <w:rFonts w:asciiTheme="minorHAnsi" w:hAnsiTheme="minorHAnsi" w:cstheme="minorHAnsi"/>
          <w:sz w:val="24"/>
        </w:rPr>
      </w:pPr>
    </w:p>
    <w:p w14:paraId="3F9B987B" w14:textId="77777777" w:rsidR="009A3AA5" w:rsidRPr="00EC3129" w:rsidRDefault="009A3AA5" w:rsidP="009A3AA5">
      <w:pPr>
        <w:jc w:val="both"/>
        <w:rPr>
          <w:rFonts w:asciiTheme="minorHAnsi" w:hAnsiTheme="minorHAnsi" w:cstheme="minorHAnsi"/>
          <w:b/>
          <w:sz w:val="24"/>
          <w:u w:val="single"/>
        </w:rPr>
      </w:pPr>
      <w:r w:rsidRPr="00EC3129">
        <w:rPr>
          <w:rFonts w:asciiTheme="minorHAnsi" w:hAnsiTheme="minorHAnsi" w:cstheme="minorHAnsi"/>
          <w:b/>
          <w:sz w:val="24"/>
          <w:u w:val="single"/>
        </w:rPr>
        <w:t>AIMS</w:t>
      </w:r>
    </w:p>
    <w:p w14:paraId="4F358A56" w14:textId="77777777" w:rsidR="009A3AA5" w:rsidRPr="00EC3129" w:rsidRDefault="009A3AA5" w:rsidP="009A3AA5">
      <w:pPr>
        <w:jc w:val="both"/>
        <w:rPr>
          <w:rFonts w:asciiTheme="minorHAnsi" w:hAnsiTheme="minorHAnsi" w:cstheme="minorHAnsi"/>
          <w:sz w:val="24"/>
        </w:rPr>
      </w:pPr>
    </w:p>
    <w:tbl>
      <w:tblPr>
        <w:tblW w:w="0" w:type="auto"/>
        <w:tblLayout w:type="fixed"/>
        <w:tblLook w:val="0000" w:firstRow="0" w:lastRow="0" w:firstColumn="0" w:lastColumn="0" w:noHBand="0" w:noVBand="0"/>
      </w:tblPr>
      <w:tblGrid>
        <w:gridCol w:w="9245"/>
      </w:tblGrid>
      <w:tr w:rsidR="009A3AA5" w:rsidRPr="00EC3129" w14:paraId="152078C8" w14:textId="77777777" w:rsidTr="008D5E77">
        <w:tc>
          <w:tcPr>
            <w:tcW w:w="9245" w:type="dxa"/>
          </w:tcPr>
          <w:p w14:paraId="5408F569" w14:textId="77777777" w:rsidR="009A3AA5" w:rsidRPr="00EC3129" w:rsidRDefault="009A3AA5" w:rsidP="008D5E77">
            <w:pPr>
              <w:jc w:val="both"/>
              <w:rPr>
                <w:rFonts w:asciiTheme="minorHAnsi" w:hAnsiTheme="minorHAnsi" w:cstheme="minorHAnsi"/>
                <w:sz w:val="24"/>
              </w:rPr>
            </w:pPr>
            <w:r w:rsidRPr="00EC3129">
              <w:rPr>
                <w:rFonts w:asciiTheme="minorHAnsi" w:hAnsiTheme="minorHAnsi" w:cstheme="minorHAnsi"/>
                <w:sz w:val="24"/>
              </w:rPr>
              <w:t>The pastoral care system works to:</w:t>
            </w:r>
          </w:p>
          <w:p w14:paraId="76BB93C2" w14:textId="77777777" w:rsidR="009A3AA5" w:rsidRPr="00EC3129" w:rsidRDefault="009A3AA5" w:rsidP="008D5E77">
            <w:pPr>
              <w:jc w:val="both"/>
              <w:rPr>
                <w:rFonts w:asciiTheme="minorHAnsi" w:hAnsiTheme="minorHAnsi" w:cstheme="minorHAnsi"/>
                <w:sz w:val="24"/>
              </w:rPr>
            </w:pPr>
          </w:p>
        </w:tc>
      </w:tr>
      <w:tr w:rsidR="009A3AA5" w:rsidRPr="00EC3129" w14:paraId="57FC3374" w14:textId="77777777" w:rsidTr="008D5E77">
        <w:tc>
          <w:tcPr>
            <w:tcW w:w="9245" w:type="dxa"/>
          </w:tcPr>
          <w:p w14:paraId="19C65B83" w14:textId="77777777" w:rsidR="00580D94" w:rsidRPr="00EC3129" w:rsidRDefault="009A3AA5" w:rsidP="00580D94">
            <w:pPr>
              <w:numPr>
                <w:ilvl w:val="0"/>
                <w:numId w:val="1"/>
              </w:numPr>
              <w:jc w:val="both"/>
              <w:rPr>
                <w:rFonts w:asciiTheme="minorHAnsi" w:hAnsiTheme="minorHAnsi" w:cstheme="minorHAnsi"/>
                <w:sz w:val="24"/>
              </w:rPr>
            </w:pPr>
            <w:r w:rsidRPr="00EC3129">
              <w:rPr>
                <w:rFonts w:asciiTheme="minorHAnsi" w:hAnsiTheme="minorHAnsi" w:cstheme="minorHAnsi"/>
                <w:sz w:val="24"/>
              </w:rPr>
              <w:t xml:space="preserve">promote a supportive and caring environment </w:t>
            </w:r>
            <w:r w:rsidR="00580D94" w:rsidRPr="00EC3129">
              <w:rPr>
                <w:rFonts w:asciiTheme="minorHAnsi" w:hAnsiTheme="minorHAnsi" w:cstheme="minorHAnsi"/>
                <w:sz w:val="24"/>
              </w:rPr>
              <w:t>where all pupils are valued and respected</w:t>
            </w:r>
          </w:p>
          <w:p w14:paraId="69B175AC" w14:textId="77777777" w:rsidR="009A3AA5" w:rsidRPr="00EC3129" w:rsidRDefault="00580D94" w:rsidP="00580D94">
            <w:pPr>
              <w:numPr>
                <w:ilvl w:val="0"/>
                <w:numId w:val="1"/>
              </w:numPr>
              <w:jc w:val="both"/>
              <w:rPr>
                <w:rFonts w:asciiTheme="minorHAnsi" w:hAnsiTheme="minorHAnsi" w:cstheme="minorHAnsi"/>
                <w:sz w:val="24"/>
              </w:rPr>
            </w:pPr>
            <w:r w:rsidRPr="00EC3129">
              <w:rPr>
                <w:rFonts w:asciiTheme="minorHAnsi" w:hAnsiTheme="minorHAnsi" w:cstheme="minorHAnsi"/>
                <w:sz w:val="24"/>
              </w:rPr>
              <w:t>promote a supportive and caring environment where all pupils safe, have effective working relationships with</w:t>
            </w:r>
            <w:r w:rsidR="009A3AA5" w:rsidRPr="00EC3129">
              <w:rPr>
                <w:rFonts w:asciiTheme="minorHAnsi" w:hAnsiTheme="minorHAnsi" w:cstheme="minorHAnsi"/>
                <w:sz w:val="24"/>
              </w:rPr>
              <w:t xml:space="preserve"> staff, and have their progress </w:t>
            </w:r>
            <w:r w:rsidRPr="00EC3129">
              <w:rPr>
                <w:rFonts w:asciiTheme="minorHAnsi" w:hAnsiTheme="minorHAnsi" w:cstheme="minorHAnsi"/>
                <w:sz w:val="24"/>
              </w:rPr>
              <w:t>monitored and</w:t>
            </w:r>
            <w:r w:rsidR="009A3AA5" w:rsidRPr="00EC3129">
              <w:rPr>
                <w:rFonts w:asciiTheme="minorHAnsi" w:hAnsiTheme="minorHAnsi" w:cstheme="minorHAnsi"/>
                <w:sz w:val="24"/>
              </w:rPr>
              <w:t xml:space="preserve"> encouraged.</w:t>
            </w:r>
          </w:p>
        </w:tc>
      </w:tr>
      <w:tr w:rsidR="009A3AA5" w:rsidRPr="00EC3129" w14:paraId="49E21795" w14:textId="77777777" w:rsidTr="008D5E77">
        <w:tc>
          <w:tcPr>
            <w:tcW w:w="9245" w:type="dxa"/>
          </w:tcPr>
          <w:p w14:paraId="014EDF88" w14:textId="77777777" w:rsidR="009A3AA5" w:rsidRPr="00EC3129" w:rsidRDefault="009A3AA5" w:rsidP="008D5E77">
            <w:pPr>
              <w:numPr>
                <w:ilvl w:val="0"/>
                <w:numId w:val="1"/>
              </w:numPr>
              <w:jc w:val="both"/>
              <w:rPr>
                <w:rFonts w:asciiTheme="minorHAnsi" w:hAnsiTheme="minorHAnsi" w:cstheme="minorHAnsi"/>
                <w:sz w:val="24"/>
              </w:rPr>
            </w:pPr>
            <w:r w:rsidRPr="00EC3129">
              <w:rPr>
                <w:rFonts w:asciiTheme="minorHAnsi" w:hAnsiTheme="minorHAnsi" w:cstheme="minorHAnsi"/>
                <w:sz w:val="24"/>
              </w:rPr>
              <w:t>contribute to an orderly atmosphere and the maintenance of good behaviour.</w:t>
            </w:r>
          </w:p>
        </w:tc>
      </w:tr>
      <w:tr w:rsidR="009A3AA5" w:rsidRPr="00EC3129" w14:paraId="467F8B38" w14:textId="77777777" w:rsidTr="008D5E77">
        <w:tc>
          <w:tcPr>
            <w:tcW w:w="9245" w:type="dxa"/>
          </w:tcPr>
          <w:p w14:paraId="01AF8B4C" w14:textId="77777777" w:rsidR="009A3AA5" w:rsidRPr="00EC3129" w:rsidRDefault="009A3AA5" w:rsidP="00580D94">
            <w:pPr>
              <w:numPr>
                <w:ilvl w:val="0"/>
                <w:numId w:val="1"/>
              </w:numPr>
              <w:jc w:val="both"/>
              <w:rPr>
                <w:rFonts w:asciiTheme="minorHAnsi" w:hAnsiTheme="minorHAnsi" w:cstheme="minorHAnsi"/>
                <w:sz w:val="24"/>
              </w:rPr>
            </w:pPr>
            <w:r w:rsidRPr="00EC3129">
              <w:rPr>
                <w:rFonts w:asciiTheme="minorHAnsi" w:hAnsiTheme="minorHAnsi" w:cstheme="minorHAnsi"/>
                <w:sz w:val="24"/>
              </w:rPr>
              <w:t xml:space="preserve">offer </w:t>
            </w:r>
            <w:r w:rsidR="00580D94" w:rsidRPr="00EC3129">
              <w:rPr>
                <w:rFonts w:asciiTheme="minorHAnsi" w:hAnsiTheme="minorHAnsi" w:cstheme="minorHAnsi"/>
                <w:sz w:val="24"/>
              </w:rPr>
              <w:t>effective guidance and support</w:t>
            </w:r>
            <w:r w:rsidRPr="00EC3129">
              <w:rPr>
                <w:rFonts w:asciiTheme="minorHAnsi" w:hAnsiTheme="minorHAnsi" w:cstheme="minorHAnsi"/>
                <w:sz w:val="24"/>
              </w:rPr>
              <w:t xml:space="preserve"> when required.</w:t>
            </w:r>
          </w:p>
        </w:tc>
      </w:tr>
      <w:tr w:rsidR="009A3AA5" w:rsidRPr="00EC3129" w14:paraId="5EF7B096" w14:textId="77777777" w:rsidTr="008D5E77">
        <w:tc>
          <w:tcPr>
            <w:tcW w:w="9245" w:type="dxa"/>
          </w:tcPr>
          <w:p w14:paraId="260CCE6C" w14:textId="77777777" w:rsidR="009A3AA5" w:rsidRPr="00EC3129" w:rsidRDefault="009A3AA5" w:rsidP="008D5E77">
            <w:pPr>
              <w:numPr>
                <w:ilvl w:val="0"/>
                <w:numId w:val="1"/>
              </w:numPr>
              <w:jc w:val="both"/>
              <w:rPr>
                <w:rFonts w:asciiTheme="minorHAnsi" w:hAnsiTheme="minorHAnsi" w:cstheme="minorHAnsi"/>
                <w:sz w:val="24"/>
              </w:rPr>
            </w:pPr>
            <w:r w:rsidRPr="00EC3129">
              <w:rPr>
                <w:rFonts w:asciiTheme="minorHAnsi" w:hAnsiTheme="minorHAnsi" w:cstheme="minorHAnsi"/>
                <w:sz w:val="24"/>
              </w:rPr>
              <w:t xml:space="preserve">contribute towards strengthening the links between parents, school and </w:t>
            </w:r>
            <w:r w:rsidR="00580D94" w:rsidRPr="00EC3129">
              <w:rPr>
                <w:rFonts w:asciiTheme="minorHAnsi" w:hAnsiTheme="minorHAnsi" w:cstheme="minorHAnsi"/>
                <w:sz w:val="24"/>
              </w:rPr>
              <w:t xml:space="preserve">the </w:t>
            </w:r>
            <w:r w:rsidRPr="00EC3129">
              <w:rPr>
                <w:rFonts w:asciiTheme="minorHAnsi" w:hAnsiTheme="minorHAnsi" w:cstheme="minorHAnsi"/>
                <w:sz w:val="24"/>
              </w:rPr>
              <w:t>community.</w:t>
            </w:r>
          </w:p>
          <w:p w14:paraId="5457BF01" w14:textId="77777777" w:rsidR="00D339DD" w:rsidRPr="00EC3129" w:rsidRDefault="00D339DD" w:rsidP="008D5E77">
            <w:pPr>
              <w:numPr>
                <w:ilvl w:val="0"/>
                <w:numId w:val="1"/>
              </w:numPr>
              <w:jc w:val="both"/>
              <w:rPr>
                <w:rFonts w:asciiTheme="minorHAnsi" w:hAnsiTheme="minorHAnsi" w:cstheme="minorHAnsi"/>
                <w:sz w:val="24"/>
              </w:rPr>
            </w:pPr>
            <w:r w:rsidRPr="00EC3129">
              <w:rPr>
                <w:rFonts w:asciiTheme="minorHAnsi" w:hAnsiTheme="minorHAnsi" w:cstheme="minorHAnsi"/>
                <w:sz w:val="24"/>
              </w:rPr>
              <w:t>Provide interventions to support pupils in working towards their EHCP objectives</w:t>
            </w:r>
          </w:p>
          <w:p w14:paraId="454764ED" w14:textId="77777777" w:rsidR="009A3AA5" w:rsidRPr="00EC3129" w:rsidRDefault="009A3AA5" w:rsidP="008D5E77">
            <w:pPr>
              <w:jc w:val="both"/>
              <w:rPr>
                <w:rFonts w:asciiTheme="minorHAnsi" w:hAnsiTheme="minorHAnsi" w:cstheme="minorHAnsi"/>
                <w:sz w:val="24"/>
              </w:rPr>
            </w:pPr>
          </w:p>
        </w:tc>
      </w:tr>
    </w:tbl>
    <w:p w14:paraId="5F3E5830"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t>It also encourages pupils to:</w:t>
      </w:r>
    </w:p>
    <w:p w14:paraId="75CA0047" w14:textId="77777777" w:rsidR="009A3AA5" w:rsidRPr="00EC3129" w:rsidRDefault="009A3AA5" w:rsidP="009A3AA5">
      <w:pPr>
        <w:jc w:val="both"/>
        <w:rPr>
          <w:rFonts w:asciiTheme="minorHAnsi" w:hAnsiTheme="minorHAnsi" w:cstheme="minorHAnsi"/>
          <w:sz w:val="24"/>
        </w:rPr>
      </w:pPr>
    </w:p>
    <w:p w14:paraId="617991A3" w14:textId="77777777" w:rsidR="00580D94" w:rsidRPr="00EC3129" w:rsidRDefault="00580D94" w:rsidP="00580D94">
      <w:pPr>
        <w:numPr>
          <w:ilvl w:val="0"/>
          <w:numId w:val="1"/>
        </w:numPr>
        <w:ind w:left="1003"/>
        <w:jc w:val="both"/>
        <w:rPr>
          <w:rFonts w:asciiTheme="minorHAnsi" w:hAnsiTheme="minorHAnsi" w:cstheme="minorHAnsi"/>
          <w:sz w:val="24"/>
        </w:rPr>
      </w:pPr>
      <w:r w:rsidRPr="00EC3129">
        <w:rPr>
          <w:rFonts w:asciiTheme="minorHAnsi" w:hAnsiTheme="minorHAnsi" w:cstheme="minorHAnsi"/>
          <w:sz w:val="24"/>
        </w:rPr>
        <w:t>respect the rights and feelings of others;</w:t>
      </w:r>
    </w:p>
    <w:p w14:paraId="0FD4FF26" w14:textId="77777777" w:rsidR="00580D94" w:rsidRPr="00EC3129" w:rsidRDefault="00580D94" w:rsidP="00580D94">
      <w:pPr>
        <w:numPr>
          <w:ilvl w:val="0"/>
          <w:numId w:val="1"/>
        </w:numPr>
        <w:ind w:left="1003"/>
        <w:jc w:val="both"/>
        <w:rPr>
          <w:rFonts w:asciiTheme="minorHAnsi" w:hAnsiTheme="minorHAnsi" w:cstheme="minorHAnsi"/>
          <w:sz w:val="24"/>
        </w:rPr>
      </w:pPr>
      <w:r w:rsidRPr="00EC3129">
        <w:rPr>
          <w:rFonts w:asciiTheme="minorHAnsi" w:hAnsiTheme="minorHAnsi" w:cstheme="minorHAnsi"/>
          <w:sz w:val="24"/>
        </w:rPr>
        <w:t>be responsible for their own academic, behavioural and social development;</w:t>
      </w:r>
    </w:p>
    <w:p w14:paraId="794CFB9D" w14:textId="77777777" w:rsidR="009A3AA5" w:rsidRPr="00EC3129" w:rsidRDefault="009A3AA5" w:rsidP="009A3AA5">
      <w:pPr>
        <w:numPr>
          <w:ilvl w:val="0"/>
          <w:numId w:val="1"/>
        </w:numPr>
        <w:ind w:left="1003"/>
        <w:jc w:val="both"/>
        <w:rPr>
          <w:rFonts w:asciiTheme="minorHAnsi" w:hAnsiTheme="minorHAnsi" w:cstheme="minorHAnsi"/>
          <w:sz w:val="24"/>
        </w:rPr>
      </w:pPr>
      <w:r w:rsidRPr="00EC3129">
        <w:rPr>
          <w:rFonts w:asciiTheme="minorHAnsi" w:hAnsiTheme="minorHAnsi" w:cstheme="minorHAnsi"/>
          <w:sz w:val="24"/>
        </w:rPr>
        <w:t>develop a sense of self-worth;</w:t>
      </w:r>
    </w:p>
    <w:p w14:paraId="195DB9B0" w14:textId="77777777" w:rsidR="009A3AA5" w:rsidRPr="00EC3129" w:rsidRDefault="009A3AA5" w:rsidP="009A3AA5">
      <w:pPr>
        <w:numPr>
          <w:ilvl w:val="0"/>
          <w:numId w:val="1"/>
        </w:numPr>
        <w:ind w:left="1003"/>
        <w:jc w:val="both"/>
        <w:rPr>
          <w:rFonts w:asciiTheme="minorHAnsi" w:hAnsiTheme="minorHAnsi" w:cstheme="minorHAnsi"/>
          <w:sz w:val="24"/>
        </w:rPr>
      </w:pPr>
      <w:r w:rsidRPr="00EC3129">
        <w:rPr>
          <w:rFonts w:asciiTheme="minorHAnsi" w:hAnsiTheme="minorHAnsi" w:cstheme="minorHAnsi"/>
          <w:sz w:val="24"/>
        </w:rPr>
        <w:t>develop self-discipline;</w:t>
      </w:r>
    </w:p>
    <w:p w14:paraId="3BA94DF5" w14:textId="77777777" w:rsidR="009A3AA5" w:rsidRPr="00EC3129" w:rsidRDefault="009A3AA5" w:rsidP="009A3AA5">
      <w:pPr>
        <w:numPr>
          <w:ilvl w:val="0"/>
          <w:numId w:val="1"/>
        </w:numPr>
        <w:ind w:left="1003"/>
        <w:jc w:val="both"/>
        <w:rPr>
          <w:rFonts w:asciiTheme="minorHAnsi" w:hAnsiTheme="minorHAnsi" w:cstheme="minorHAnsi"/>
          <w:sz w:val="24"/>
        </w:rPr>
      </w:pPr>
      <w:r w:rsidRPr="00EC3129">
        <w:rPr>
          <w:rFonts w:asciiTheme="minorHAnsi" w:hAnsiTheme="minorHAnsi" w:cstheme="minorHAnsi"/>
          <w:sz w:val="24"/>
        </w:rPr>
        <w:t>take responsibility for their actions;</w:t>
      </w:r>
    </w:p>
    <w:p w14:paraId="6920929B" w14:textId="77777777" w:rsidR="009A3AA5" w:rsidRPr="00EC3129" w:rsidRDefault="009A3AA5" w:rsidP="009A3AA5">
      <w:pPr>
        <w:numPr>
          <w:ilvl w:val="0"/>
          <w:numId w:val="1"/>
        </w:numPr>
        <w:ind w:left="1003"/>
        <w:jc w:val="both"/>
        <w:rPr>
          <w:rFonts w:asciiTheme="minorHAnsi" w:hAnsiTheme="minorHAnsi" w:cstheme="minorHAnsi"/>
          <w:sz w:val="24"/>
        </w:rPr>
      </w:pPr>
      <w:r w:rsidRPr="00EC3129">
        <w:rPr>
          <w:rFonts w:asciiTheme="minorHAnsi" w:hAnsiTheme="minorHAnsi" w:cstheme="minorHAnsi"/>
          <w:sz w:val="24"/>
        </w:rPr>
        <w:t>accept the consequences of their actions;</w:t>
      </w:r>
    </w:p>
    <w:p w14:paraId="21A54603" w14:textId="77777777" w:rsidR="009A3AA5" w:rsidRPr="00EC3129" w:rsidRDefault="009A3AA5" w:rsidP="009A3AA5">
      <w:pPr>
        <w:numPr>
          <w:ilvl w:val="0"/>
          <w:numId w:val="1"/>
        </w:numPr>
        <w:ind w:left="1003"/>
        <w:jc w:val="both"/>
        <w:rPr>
          <w:rFonts w:asciiTheme="minorHAnsi" w:hAnsiTheme="minorHAnsi" w:cstheme="minorHAnsi"/>
          <w:sz w:val="24"/>
        </w:rPr>
      </w:pPr>
      <w:r w:rsidRPr="00EC3129">
        <w:rPr>
          <w:rFonts w:asciiTheme="minorHAnsi" w:hAnsiTheme="minorHAnsi" w:cstheme="minorHAnsi"/>
          <w:sz w:val="24"/>
        </w:rPr>
        <w:t>develop the basic skills, experiences, knowledge and attitudes that are required for employment and leisure in our ever-changing society.</w:t>
      </w:r>
    </w:p>
    <w:p w14:paraId="5C7BA4AC" w14:textId="77777777" w:rsidR="002F2EF9" w:rsidRPr="00EC3129" w:rsidRDefault="00EC3129">
      <w:pPr>
        <w:rPr>
          <w:rFonts w:asciiTheme="minorHAnsi" w:hAnsiTheme="minorHAnsi" w:cstheme="minorHAnsi"/>
        </w:rPr>
      </w:pPr>
    </w:p>
    <w:p w14:paraId="0E69548C"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b/>
          <w:sz w:val="24"/>
          <w:u w:val="single"/>
        </w:rPr>
        <w:t>Teaching Staff</w:t>
      </w:r>
      <w:r w:rsidRPr="00EC3129">
        <w:rPr>
          <w:rFonts w:asciiTheme="minorHAnsi" w:hAnsiTheme="minorHAnsi" w:cstheme="minorHAnsi"/>
          <w:sz w:val="24"/>
        </w:rPr>
        <w:t xml:space="preserve"> </w:t>
      </w:r>
    </w:p>
    <w:p w14:paraId="79DD2E36" w14:textId="77777777" w:rsidR="009A3AA5" w:rsidRPr="00EC3129" w:rsidRDefault="009A3AA5" w:rsidP="009A3AA5">
      <w:pPr>
        <w:jc w:val="both"/>
        <w:rPr>
          <w:rFonts w:asciiTheme="minorHAnsi" w:hAnsiTheme="minorHAnsi" w:cstheme="minorHAnsi"/>
          <w:sz w:val="24"/>
        </w:rPr>
      </w:pPr>
    </w:p>
    <w:p w14:paraId="3542C607"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t xml:space="preserve">Teaching staff play a pivotal role in pastoral care.  All members of staff should be fully committed to creating an environment of care and trust and to ensuring the emotional and physical welfare of the pupils, as well as their academic progress.  In doing so they should adhere to school policy.  </w:t>
      </w:r>
    </w:p>
    <w:p w14:paraId="5DB3D07C" w14:textId="77777777" w:rsidR="009A3AA5" w:rsidRPr="00EC3129" w:rsidRDefault="009A3AA5" w:rsidP="009A3AA5">
      <w:pPr>
        <w:jc w:val="both"/>
        <w:rPr>
          <w:rFonts w:asciiTheme="minorHAnsi" w:hAnsiTheme="minorHAnsi" w:cstheme="minorHAnsi"/>
          <w:sz w:val="24"/>
        </w:rPr>
      </w:pPr>
    </w:p>
    <w:p w14:paraId="56520BFF"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t xml:space="preserve">Regular contact with pupils enables them to observe the well-being or otherwise of the children in their care. They are the eyes and ears of the rest of the pastoral care team and are alert to changes in pupils’ performance, behaviour, or appearance which may require action or intervention.  They work with other staff, as necessary, for the benefit of pupils, briefing the </w:t>
      </w:r>
      <w:r w:rsidR="00CF193B" w:rsidRPr="00EC3129">
        <w:rPr>
          <w:rFonts w:asciiTheme="minorHAnsi" w:hAnsiTheme="minorHAnsi" w:cstheme="minorHAnsi"/>
          <w:sz w:val="24"/>
        </w:rPr>
        <w:t>Key Worker</w:t>
      </w:r>
      <w:r w:rsidRPr="00EC3129">
        <w:rPr>
          <w:rFonts w:asciiTheme="minorHAnsi" w:hAnsiTheme="minorHAnsi" w:cstheme="minorHAnsi"/>
          <w:sz w:val="24"/>
        </w:rPr>
        <w:t xml:space="preserve">, Pastoral </w:t>
      </w:r>
      <w:r w:rsidR="00CF193B" w:rsidRPr="00EC3129">
        <w:rPr>
          <w:rFonts w:asciiTheme="minorHAnsi" w:hAnsiTheme="minorHAnsi" w:cstheme="minorHAnsi"/>
          <w:sz w:val="24"/>
        </w:rPr>
        <w:t>Manager</w:t>
      </w:r>
      <w:r w:rsidRPr="00EC3129">
        <w:rPr>
          <w:rFonts w:asciiTheme="minorHAnsi" w:hAnsiTheme="minorHAnsi" w:cstheme="minorHAnsi"/>
          <w:sz w:val="24"/>
        </w:rPr>
        <w:t xml:space="preserve"> and </w:t>
      </w:r>
      <w:r w:rsidR="00CF193B" w:rsidRPr="00EC3129">
        <w:rPr>
          <w:rFonts w:asciiTheme="minorHAnsi" w:hAnsiTheme="minorHAnsi" w:cstheme="minorHAnsi"/>
          <w:sz w:val="24"/>
        </w:rPr>
        <w:t>SLT</w:t>
      </w:r>
      <w:r w:rsidRPr="00EC3129">
        <w:rPr>
          <w:rFonts w:asciiTheme="minorHAnsi" w:hAnsiTheme="minorHAnsi" w:cstheme="minorHAnsi"/>
          <w:sz w:val="24"/>
        </w:rPr>
        <w:t xml:space="preserve"> </w:t>
      </w:r>
      <w:r w:rsidR="00CF193B" w:rsidRPr="00EC3129">
        <w:rPr>
          <w:rFonts w:asciiTheme="minorHAnsi" w:hAnsiTheme="minorHAnsi" w:cstheme="minorHAnsi"/>
          <w:sz w:val="24"/>
        </w:rPr>
        <w:t>where required.</w:t>
      </w:r>
    </w:p>
    <w:p w14:paraId="24A32582" w14:textId="77777777" w:rsidR="009A3AA5" w:rsidRPr="00EC3129" w:rsidRDefault="009A3AA5" w:rsidP="009A3AA5">
      <w:pPr>
        <w:jc w:val="both"/>
        <w:rPr>
          <w:rFonts w:asciiTheme="minorHAnsi" w:hAnsiTheme="minorHAnsi" w:cstheme="minorHAnsi"/>
          <w:sz w:val="24"/>
        </w:rPr>
      </w:pPr>
    </w:p>
    <w:p w14:paraId="21E2A6F9"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b/>
          <w:sz w:val="24"/>
          <w:u w:val="single"/>
        </w:rPr>
        <w:t>Key Workers</w:t>
      </w:r>
    </w:p>
    <w:p w14:paraId="0F2C6185" w14:textId="77777777" w:rsidR="009A3AA5" w:rsidRPr="00EC3129" w:rsidRDefault="009A3AA5" w:rsidP="009A3AA5">
      <w:pPr>
        <w:jc w:val="both"/>
        <w:rPr>
          <w:rFonts w:asciiTheme="minorHAnsi" w:hAnsiTheme="minorHAnsi" w:cstheme="minorHAnsi"/>
          <w:sz w:val="24"/>
        </w:rPr>
      </w:pPr>
    </w:p>
    <w:p w14:paraId="34A5F499"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t xml:space="preserve">The </w:t>
      </w:r>
      <w:r w:rsidR="00CF193B" w:rsidRPr="00EC3129">
        <w:rPr>
          <w:rFonts w:asciiTheme="minorHAnsi" w:hAnsiTheme="minorHAnsi" w:cstheme="minorHAnsi"/>
          <w:sz w:val="24"/>
        </w:rPr>
        <w:t>Key Worker</w:t>
      </w:r>
      <w:r w:rsidRPr="00EC3129">
        <w:rPr>
          <w:rFonts w:asciiTheme="minorHAnsi" w:hAnsiTheme="minorHAnsi" w:cstheme="minorHAnsi"/>
          <w:sz w:val="24"/>
        </w:rPr>
        <w:t xml:space="preserve"> system enables at least one </w:t>
      </w:r>
      <w:r w:rsidR="00CF193B" w:rsidRPr="00EC3129">
        <w:rPr>
          <w:rFonts w:asciiTheme="minorHAnsi" w:hAnsiTheme="minorHAnsi" w:cstheme="minorHAnsi"/>
          <w:sz w:val="24"/>
        </w:rPr>
        <w:t>key member of staff</w:t>
      </w:r>
      <w:r w:rsidRPr="00EC3129">
        <w:rPr>
          <w:rFonts w:asciiTheme="minorHAnsi" w:hAnsiTheme="minorHAnsi" w:cstheme="minorHAnsi"/>
          <w:sz w:val="24"/>
        </w:rPr>
        <w:t xml:space="preserve"> to have a detailed knowledge of the needs, aspirations, interests and academic progress of each pupil. The role of the </w:t>
      </w:r>
      <w:r w:rsidR="00CF193B" w:rsidRPr="00EC3129">
        <w:rPr>
          <w:rFonts w:asciiTheme="minorHAnsi" w:hAnsiTheme="minorHAnsi" w:cstheme="minorHAnsi"/>
          <w:sz w:val="24"/>
        </w:rPr>
        <w:t>Key Worker</w:t>
      </w:r>
      <w:r w:rsidRPr="00EC3129">
        <w:rPr>
          <w:rFonts w:asciiTheme="minorHAnsi" w:hAnsiTheme="minorHAnsi" w:cstheme="minorHAnsi"/>
          <w:sz w:val="24"/>
        </w:rPr>
        <w:t xml:space="preserve"> is to establish a rapport and secure good relationships with pupils, and to show an interest in the progress of each individual giving help and support when needed.  This is facilitated by regu</w:t>
      </w:r>
      <w:r w:rsidR="00D339DD" w:rsidRPr="00EC3129">
        <w:rPr>
          <w:rFonts w:asciiTheme="minorHAnsi" w:hAnsiTheme="minorHAnsi" w:cstheme="minorHAnsi"/>
          <w:sz w:val="24"/>
        </w:rPr>
        <w:t xml:space="preserve">lar communication with home </w:t>
      </w:r>
      <w:r w:rsidR="00CF193B" w:rsidRPr="00EC3129">
        <w:rPr>
          <w:rFonts w:asciiTheme="minorHAnsi" w:hAnsiTheme="minorHAnsi" w:cstheme="minorHAnsi"/>
          <w:sz w:val="24"/>
        </w:rPr>
        <w:t xml:space="preserve">and by working </w:t>
      </w:r>
      <w:r w:rsidRPr="00EC3129">
        <w:rPr>
          <w:rFonts w:asciiTheme="minorHAnsi" w:hAnsiTheme="minorHAnsi" w:cstheme="minorHAnsi"/>
          <w:sz w:val="24"/>
        </w:rPr>
        <w:t xml:space="preserve">with other staff, as necessary, for the benefit of the pupils, briefing the Pastoral </w:t>
      </w:r>
      <w:r w:rsidR="00CF193B" w:rsidRPr="00EC3129">
        <w:rPr>
          <w:rFonts w:asciiTheme="minorHAnsi" w:hAnsiTheme="minorHAnsi" w:cstheme="minorHAnsi"/>
          <w:sz w:val="24"/>
        </w:rPr>
        <w:t>Managers</w:t>
      </w:r>
      <w:r w:rsidRPr="00EC3129">
        <w:rPr>
          <w:rFonts w:asciiTheme="minorHAnsi" w:hAnsiTheme="minorHAnsi" w:cstheme="minorHAnsi"/>
          <w:sz w:val="24"/>
        </w:rPr>
        <w:t xml:space="preserve"> and/or </w:t>
      </w:r>
      <w:r w:rsidR="00CF193B" w:rsidRPr="00EC3129">
        <w:rPr>
          <w:rFonts w:asciiTheme="minorHAnsi" w:hAnsiTheme="minorHAnsi" w:cstheme="minorHAnsi"/>
          <w:sz w:val="24"/>
        </w:rPr>
        <w:t>SLT</w:t>
      </w:r>
      <w:r w:rsidRPr="00EC3129">
        <w:rPr>
          <w:rFonts w:asciiTheme="minorHAnsi" w:hAnsiTheme="minorHAnsi" w:cstheme="minorHAnsi"/>
          <w:sz w:val="24"/>
        </w:rPr>
        <w:t xml:space="preserve"> </w:t>
      </w:r>
      <w:r w:rsidR="00CF193B" w:rsidRPr="00EC3129">
        <w:rPr>
          <w:rFonts w:asciiTheme="minorHAnsi" w:hAnsiTheme="minorHAnsi" w:cstheme="minorHAnsi"/>
          <w:sz w:val="24"/>
        </w:rPr>
        <w:t>where required.</w:t>
      </w:r>
    </w:p>
    <w:p w14:paraId="5DA55DC8" w14:textId="77777777" w:rsidR="009A3AA5" w:rsidRPr="00EC3129" w:rsidRDefault="009A3AA5" w:rsidP="009A3AA5">
      <w:pPr>
        <w:jc w:val="both"/>
        <w:rPr>
          <w:rFonts w:asciiTheme="minorHAnsi" w:hAnsiTheme="minorHAnsi" w:cstheme="minorHAnsi"/>
          <w:sz w:val="24"/>
        </w:rPr>
      </w:pPr>
    </w:p>
    <w:p w14:paraId="2C0BB772" w14:textId="77777777" w:rsidR="009A3AA5" w:rsidRPr="00EC3129" w:rsidRDefault="009A3AA5" w:rsidP="009A3AA5">
      <w:pPr>
        <w:jc w:val="both"/>
        <w:rPr>
          <w:rFonts w:asciiTheme="minorHAnsi" w:hAnsiTheme="minorHAnsi" w:cstheme="minorHAnsi"/>
          <w:sz w:val="24"/>
          <w:u w:val="single"/>
        </w:rPr>
      </w:pPr>
      <w:r w:rsidRPr="00EC3129">
        <w:rPr>
          <w:rFonts w:asciiTheme="minorHAnsi" w:hAnsiTheme="minorHAnsi" w:cstheme="minorHAnsi"/>
          <w:b/>
          <w:sz w:val="24"/>
          <w:u w:val="single"/>
        </w:rPr>
        <w:t>Pastoral Support Team</w:t>
      </w:r>
    </w:p>
    <w:p w14:paraId="58895892" w14:textId="77777777" w:rsidR="009A3AA5" w:rsidRPr="00EC3129" w:rsidRDefault="009A3AA5" w:rsidP="009A3AA5">
      <w:pPr>
        <w:jc w:val="both"/>
        <w:rPr>
          <w:rFonts w:asciiTheme="minorHAnsi" w:hAnsiTheme="minorHAnsi" w:cstheme="minorHAnsi"/>
          <w:sz w:val="24"/>
        </w:rPr>
      </w:pPr>
    </w:p>
    <w:p w14:paraId="2817AFCF" w14:textId="77777777" w:rsidR="00A714E8" w:rsidRPr="00EC3129" w:rsidRDefault="009A3AA5" w:rsidP="00A714E8">
      <w:pPr>
        <w:jc w:val="both"/>
        <w:rPr>
          <w:rFonts w:asciiTheme="minorHAnsi" w:hAnsiTheme="minorHAnsi" w:cstheme="minorHAnsi"/>
          <w:sz w:val="24"/>
        </w:rPr>
      </w:pPr>
      <w:r w:rsidRPr="00EC3129">
        <w:rPr>
          <w:rFonts w:asciiTheme="minorHAnsi" w:hAnsiTheme="minorHAnsi" w:cstheme="minorHAnsi"/>
          <w:sz w:val="24"/>
        </w:rPr>
        <w:t xml:space="preserve">Pastoral Managers liaise closely with </w:t>
      </w:r>
      <w:r w:rsidR="00CF193B" w:rsidRPr="00EC3129">
        <w:rPr>
          <w:rFonts w:asciiTheme="minorHAnsi" w:hAnsiTheme="minorHAnsi" w:cstheme="minorHAnsi"/>
          <w:sz w:val="24"/>
        </w:rPr>
        <w:t>Teachers,</w:t>
      </w:r>
      <w:r w:rsidRPr="00EC3129">
        <w:rPr>
          <w:rFonts w:asciiTheme="minorHAnsi" w:hAnsiTheme="minorHAnsi" w:cstheme="minorHAnsi"/>
          <w:sz w:val="24"/>
        </w:rPr>
        <w:t xml:space="preserve"> </w:t>
      </w:r>
      <w:r w:rsidR="00CF193B" w:rsidRPr="00EC3129">
        <w:rPr>
          <w:rFonts w:asciiTheme="minorHAnsi" w:hAnsiTheme="minorHAnsi" w:cstheme="minorHAnsi"/>
          <w:sz w:val="24"/>
        </w:rPr>
        <w:t>Teaching Assistants, Support Staff and SLT. Their main job role is</w:t>
      </w:r>
      <w:r w:rsidRPr="00EC3129">
        <w:rPr>
          <w:rFonts w:asciiTheme="minorHAnsi" w:hAnsiTheme="minorHAnsi" w:cstheme="minorHAnsi"/>
          <w:sz w:val="24"/>
        </w:rPr>
        <w:t xml:space="preserve"> to provide pastoral support to pupils when needed.  They work closely with the </w:t>
      </w:r>
      <w:r w:rsidR="00CF193B" w:rsidRPr="00EC3129">
        <w:rPr>
          <w:rFonts w:asciiTheme="minorHAnsi" w:hAnsiTheme="minorHAnsi" w:cstheme="minorHAnsi"/>
          <w:sz w:val="24"/>
        </w:rPr>
        <w:t>SLT</w:t>
      </w:r>
      <w:r w:rsidRPr="00EC3129">
        <w:rPr>
          <w:rFonts w:asciiTheme="minorHAnsi" w:hAnsiTheme="minorHAnsi" w:cstheme="minorHAnsi"/>
          <w:sz w:val="24"/>
        </w:rPr>
        <w:t xml:space="preserve"> and meet regularly with the </w:t>
      </w:r>
      <w:r w:rsidR="00F54D53" w:rsidRPr="00EC3129">
        <w:rPr>
          <w:rFonts w:asciiTheme="minorHAnsi" w:hAnsiTheme="minorHAnsi" w:cstheme="minorHAnsi"/>
          <w:sz w:val="24"/>
        </w:rPr>
        <w:t xml:space="preserve">Assistant </w:t>
      </w:r>
      <w:r w:rsidR="00CF193B" w:rsidRPr="00EC3129">
        <w:rPr>
          <w:rFonts w:asciiTheme="minorHAnsi" w:hAnsiTheme="minorHAnsi" w:cstheme="minorHAnsi"/>
          <w:sz w:val="24"/>
        </w:rPr>
        <w:t>Head</w:t>
      </w:r>
      <w:r w:rsidRPr="00EC3129">
        <w:rPr>
          <w:rFonts w:asciiTheme="minorHAnsi" w:hAnsiTheme="minorHAnsi" w:cstheme="minorHAnsi"/>
          <w:sz w:val="24"/>
        </w:rPr>
        <w:t xml:space="preserve"> in charge of Pastoral Care.</w:t>
      </w:r>
      <w:r w:rsidR="00A714E8" w:rsidRPr="00EC3129">
        <w:rPr>
          <w:rFonts w:asciiTheme="minorHAnsi" w:hAnsiTheme="minorHAnsi" w:cstheme="minorHAnsi"/>
          <w:sz w:val="24"/>
        </w:rPr>
        <w:t xml:space="preserve"> They also meet as a Committee to oversee the whole-school provision of pastoral care.  Aspects of their role include</w:t>
      </w:r>
      <w:r w:rsidR="00CF193B" w:rsidRPr="00EC3129">
        <w:rPr>
          <w:rFonts w:asciiTheme="minorHAnsi" w:hAnsiTheme="minorHAnsi" w:cstheme="minorHAnsi"/>
          <w:sz w:val="24"/>
        </w:rPr>
        <w:t>;</w:t>
      </w:r>
      <w:r w:rsidR="00A714E8" w:rsidRPr="00EC3129">
        <w:rPr>
          <w:rFonts w:asciiTheme="minorHAnsi" w:hAnsiTheme="minorHAnsi" w:cstheme="minorHAnsi"/>
          <w:sz w:val="24"/>
        </w:rPr>
        <w:t xml:space="preserve"> the organisation of social, emotiona</w:t>
      </w:r>
      <w:r w:rsidR="00F54D53" w:rsidRPr="00EC3129">
        <w:rPr>
          <w:rFonts w:asciiTheme="minorHAnsi" w:hAnsiTheme="minorHAnsi" w:cstheme="minorHAnsi"/>
          <w:sz w:val="24"/>
        </w:rPr>
        <w:t>l and behavioural interventions; supporting Team Around the Family (TAF) early help, liaising with Children and Family Wellbeing, and contributing to strategies to support families in meeting</w:t>
      </w:r>
      <w:r w:rsidR="00A714E8" w:rsidRPr="00EC3129">
        <w:rPr>
          <w:rFonts w:asciiTheme="minorHAnsi" w:hAnsiTheme="minorHAnsi" w:cstheme="minorHAnsi"/>
          <w:sz w:val="24"/>
        </w:rPr>
        <w:t xml:space="preserve"> </w:t>
      </w:r>
      <w:r w:rsidR="00D339DD" w:rsidRPr="00EC3129">
        <w:rPr>
          <w:rFonts w:asciiTheme="minorHAnsi" w:hAnsiTheme="minorHAnsi" w:cstheme="minorHAnsi"/>
          <w:sz w:val="24"/>
        </w:rPr>
        <w:t>T</w:t>
      </w:r>
      <w:r w:rsidR="00A714E8" w:rsidRPr="00EC3129">
        <w:rPr>
          <w:rFonts w:asciiTheme="minorHAnsi" w:hAnsiTheme="minorHAnsi" w:cstheme="minorHAnsi"/>
          <w:sz w:val="24"/>
        </w:rPr>
        <w:t>AF objec</w:t>
      </w:r>
      <w:r w:rsidR="00F54D53" w:rsidRPr="00EC3129">
        <w:rPr>
          <w:rFonts w:asciiTheme="minorHAnsi" w:hAnsiTheme="minorHAnsi" w:cstheme="minorHAnsi"/>
          <w:sz w:val="24"/>
        </w:rPr>
        <w:t>tives;</w:t>
      </w:r>
      <w:r w:rsidR="00A714E8" w:rsidRPr="00EC3129">
        <w:rPr>
          <w:rFonts w:asciiTheme="minorHAnsi" w:hAnsiTheme="minorHAnsi" w:cstheme="minorHAnsi"/>
          <w:sz w:val="24"/>
        </w:rPr>
        <w:t xml:space="preserve"> identifying key pupil</w:t>
      </w:r>
      <w:r w:rsidR="00F54D53" w:rsidRPr="00EC3129">
        <w:rPr>
          <w:rFonts w:asciiTheme="minorHAnsi" w:hAnsiTheme="minorHAnsi" w:cstheme="minorHAnsi"/>
          <w:sz w:val="24"/>
        </w:rPr>
        <w:t>s in need of particular support;</w:t>
      </w:r>
      <w:r w:rsidR="00A714E8" w:rsidRPr="00EC3129">
        <w:rPr>
          <w:rFonts w:asciiTheme="minorHAnsi" w:hAnsiTheme="minorHAnsi" w:cstheme="minorHAnsi"/>
          <w:sz w:val="24"/>
        </w:rPr>
        <w:t xml:space="preserve"> </w:t>
      </w:r>
      <w:r w:rsidR="00CF193B" w:rsidRPr="00EC3129">
        <w:rPr>
          <w:rFonts w:asciiTheme="minorHAnsi" w:hAnsiTheme="minorHAnsi" w:cstheme="minorHAnsi"/>
          <w:sz w:val="24"/>
        </w:rPr>
        <w:t>liaising</w:t>
      </w:r>
      <w:r w:rsidR="00A714E8" w:rsidRPr="00EC3129">
        <w:rPr>
          <w:rFonts w:asciiTheme="minorHAnsi" w:hAnsiTheme="minorHAnsi" w:cstheme="minorHAnsi"/>
          <w:sz w:val="24"/>
        </w:rPr>
        <w:t xml:space="preserve"> w</w:t>
      </w:r>
      <w:r w:rsidR="00F54D53" w:rsidRPr="00EC3129">
        <w:rPr>
          <w:rFonts w:asciiTheme="minorHAnsi" w:hAnsiTheme="minorHAnsi" w:cstheme="minorHAnsi"/>
          <w:sz w:val="24"/>
        </w:rPr>
        <w:t>ith families and social workers;</w:t>
      </w:r>
      <w:r w:rsidR="00A714E8" w:rsidRPr="00EC3129">
        <w:rPr>
          <w:rFonts w:asciiTheme="minorHAnsi" w:hAnsiTheme="minorHAnsi" w:cstheme="minorHAnsi"/>
          <w:sz w:val="24"/>
        </w:rPr>
        <w:t xml:space="preserve"> completin</w:t>
      </w:r>
      <w:r w:rsidR="00F54D53" w:rsidRPr="00EC3129">
        <w:rPr>
          <w:rFonts w:asciiTheme="minorHAnsi" w:hAnsiTheme="minorHAnsi" w:cstheme="minorHAnsi"/>
          <w:sz w:val="24"/>
        </w:rPr>
        <w:t>g pastoral logs and pupil files;</w:t>
      </w:r>
      <w:r w:rsidR="00A714E8" w:rsidRPr="00EC3129">
        <w:rPr>
          <w:rFonts w:asciiTheme="minorHAnsi" w:hAnsiTheme="minorHAnsi" w:cstheme="minorHAnsi"/>
          <w:sz w:val="24"/>
        </w:rPr>
        <w:t xml:space="preserve"> initiating and mo</w:t>
      </w:r>
      <w:r w:rsidR="00F54D53" w:rsidRPr="00EC3129">
        <w:rPr>
          <w:rFonts w:asciiTheme="minorHAnsi" w:hAnsiTheme="minorHAnsi" w:cstheme="minorHAnsi"/>
          <w:sz w:val="24"/>
        </w:rPr>
        <w:t>nitoring the report card system;</w:t>
      </w:r>
      <w:r w:rsidR="00A714E8" w:rsidRPr="00EC3129">
        <w:rPr>
          <w:rFonts w:asciiTheme="minorHAnsi" w:hAnsiTheme="minorHAnsi" w:cstheme="minorHAnsi"/>
          <w:sz w:val="24"/>
        </w:rPr>
        <w:t xml:space="preserve"> undertaking c</w:t>
      </w:r>
      <w:r w:rsidR="00F54D53" w:rsidRPr="00EC3129">
        <w:rPr>
          <w:rFonts w:asciiTheme="minorHAnsi" w:hAnsiTheme="minorHAnsi" w:cstheme="minorHAnsi"/>
          <w:sz w:val="24"/>
        </w:rPr>
        <w:t>atch up sessions and detentions; leading on the delivery of The Thrive Approach across the school</w:t>
      </w:r>
    </w:p>
    <w:p w14:paraId="2FC058B7" w14:textId="77777777" w:rsidR="009A3AA5" w:rsidRPr="00EC3129" w:rsidRDefault="009A3AA5" w:rsidP="009A3AA5">
      <w:pPr>
        <w:jc w:val="both"/>
        <w:rPr>
          <w:rFonts w:asciiTheme="minorHAnsi" w:hAnsiTheme="minorHAnsi" w:cstheme="minorHAnsi"/>
          <w:sz w:val="24"/>
        </w:rPr>
      </w:pPr>
    </w:p>
    <w:p w14:paraId="01182705" w14:textId="77777777" w:rsidR="009A3AA5" w:rsidRPr="00EC3129" w:rsidRDefault="009A3AA5">
      <w:pPr>
        <w:rPr>
          <w:rFonts w:asciiTheme="minorHAnsi" w:hAnsiTheme="minorHAnsi" w:cstheme="minorHAnsi"/>
        </w:rPr>
      </w:pPr>
    </w:p>
    <w:p w14:paraId="169DA9AF" w14:textId="77777777" w:rsidR="009A3AA5" w:rsidRPr="00EC3129" w:rsidRDefault="00A714E8" w:rsidP="009A3AA5">
      <w:pPr>
        <w:jc w:val="both"/>
        <w:rPr>
          <w:rFonts w:asciiTheme="minorHAnsi" w:hAnsiTheme="minorHAnsi" w:cstheme="minorHAnsi"/>
          <w:sz w:val="24"/>
          <w:u w:val="single"/>
        </w:rPr>
      </w:pPr>
      <w:r w:rsidRPr="00EC3129">
        <w:rPr>
          <w:rFonts w:asciiTheme="minorHAnsi" w:hAnsiTheme="minorHAnsi" w:cstheme="minorHAnsi"/>
          <w:b/>
          <w:sz w:val="24"/>
          <w:u w:val="single"/>
        </w:rPr>
        <w:t>Senior Leadership Team</w:t>
      </w:r>
      <w:r w:rsidR="00CF193B" w:rsidRPr="00EC3129">
        <w:rPr>
          <w:rFonts w:asciiTheme="minorHAnsi" w:hAnsiTheme="minorHAnsi" w:cstheme="minorHAnsi"/>
          <w:b/>
          <w:sz w:val="24"/>
          <w:u w:val="single"/>
        </w:rPr>
        <w:t xml:space="preserve"> (SLT)</w:t>
      </w:r>
    </w:p>
    <w:p w14:paraId="39836143" w14:textId="77777777" w:rsidR="009A3AA5" w:rsidRPr="00EC3129" w:rsidRDefault="009A3AA5" w:rsidP="009A3AA5">
      <w:pPr>
        <w:jc w:val="both"/>
        <w:rPr>
          <w:rFonts w:asciiTheme="minorHAnsi" w:hAnsiTheme="minorHAnsi" w:cstheme="minorHAnsi"/>
          <w:sz w:val="24"/>
        </w:rPr>
      </w:pPr>
    </w:p>
    <w:p w14:paraId="00371FA6" w14:textId="77777777" w:rsidR="009A3AA5" w:rsidRPr="00EC3129" w:rsidRDefault="00A714E8" w:rsidP="009A3AA5">
      <w:pPr>
        <w:jc w:val="both"/>
        <w:rPr>
          <w:rFonts w:asciiTheme="minorHAnsi" w:hAnsiTheme="minorHAnsi" w:cstheme="minorHAnsi"/>
          <w:sz w:val="24"/>
        </w:rPr>
      </w:pPr>
      <w:r w:rsidRPr="00EC3129">
        <w:rPr>
          <w:rFonts w:asciiTheme="minorHAnsi" w:hAnsiTheme="minorHAnsi" w:cstheme="minorHAnsi"/>
          <w:sz w:val="24"/>
        </w:rPr>
        <w:t>The Senior Leadership Team</w:t>
      </w:r>
      <w:r w:rsidR="009A3AA5" w:rsidRPr="00EC3129">
        <w:rPr>
          <w:rFonts w:asciiTheme="minorHAnsi" w:hAnsiTheme="minorHAnsi" w:cstheme="minorHAnsi"/>
          <w:sz w:val="24"/>
        </w:rPr>
        <w:t xml:space="preserve"> </w:t>
      </w:r>
      <w:r w:rsidR="00F54D53" w:rsidRPr="00EC3129">
        <w:rPr>
          <w:rFonts w:asciiTheme="minorHAnsi" w:hAnsiTheme="minorHAnsi" w:cstheme="minorHAnsi"/>
          <w:sz w:val="24"/>
        </w:rPr>
        <w:t>lead on</w:t>
      </w:r>
      <w:r w:rsidR="009A3AA5" w:rsidRPr="00EC3129">
        <w:rPr>
          <w:rFonts w:asciiTheme="minorHAnsi" w:hAnsiTheme="minorHAnsi" w:cstheme="minorHAnsi"/>
          <w:sz w:val="24"/>
        </w:rPr>
        <w:t xml:space="preserve"> pa</w:t>
      </w:r>
      <w:r w:rsidR="00F54D53" w:rsidRPr="00EC3129">
        <w:rPr>
          <w:rFonts w:asciiTheme="minorHAnsi" w:hAnsiTheme="minorHAnsi" w:cstheme="minorHAnsi"/>
          <w:sz w:val="24"/>
        </w:rPr>
        <w:t>storal matters relating to</w:t>
      </w:r>
      <w:r w:rsidR="009A3AA5" w:rsidRPr="00EC3129">
        <w:rPr>
          <w:rFonts w:asciiTheme="minorHAnsi" w:hAnsiTheme="minorHAnsi" w:cstheme="minorHAnsi"/>
          <w:sz w:val="24"/>
        </w:rPr>
        <w:t xml:space="preserve"> particular year group</w:t>
      </w:r>
      <w:r w:rsidRPr="00EC3129">
        <w:rPr>
          <w:rFonts w:asciiTheme="minorHAnsi" w:hAnsiTheme="minorHAnsi" w:cstheme="minorHAnsi"/>
          <w:sz w:val="24"/>
        </w:rPr>
        <w:t>s</w:t>
      </w:r>
      <w:r w:rsidR="009A3AA5" w:rsidRPr="00EC3129">
        <w:rPr>
          <w:rFonts w:asciiTheme="minorHAnsi" w:hAnsiTheme="minorHAnsi" w:cstheme="minorHAnsi"/>
          <w:sz w:val="24"/>
        </w:rPr>
        <w:t xml:space="preserve">.  Their role is to monitor the welfare, discipline and progress of their pupils, and to foster optimum development in these areas through the provision of constructive support and, where necessary, the imposition of appropriate sanctions.  To this end they lead a team of </w:t>
      </w:r>
      <w:r w:rsidRPr="00EC3129">
        <w:rPr>
          <w:rFonts w:asciiTheme="minorHAnsi" w:hAnsiTheme="minorHAnsi" w:cstheme="minorHAnsi"/>
          <w:sz w:val="24"/>
        </w:rPr>
        <w:t>Teachers, TAs and Support Staff</w:t>
      </w:r>
      <w:r w:rsidR="009A3AA5" w:rsidRPr="00EC3129">
        <w:rPr>
          <w:rFonts w:asciiTheme="minorHAnsi" w:hAnsiTheme="minorHAnsi" w:cstheme="minorHAnsi"/>
          <w:sz w:val="24"/>
        </w:rPr>
        <w:t xml:space="preserve"> who are in daily contact with their pupils, and they liaise closely with the Pastoral </w:t>
      </w:r>
      <w:r w:rsidRPr="00EC3129">
        <w:rPr>
          <w:rFonts w:asciiTheme="minorHAnsi" w:hAnsiTheme="minorHAnsi" w:cstheme="minorHAnsi"/>
          <w:sz w:val="24"/>
        </w:rPr>
        <w:t>Managers</w:t>
      </w:r>
      <w:r w:rsidR="009A3AA5" w:rsidRPr="00EC3129">
        <w:rPr>
          <w:rFonts w:asciiTheme="minorHAnsi" w:hAnsiTheme="minorHAnsi" w:cstheme="minorHAnsi"/>
          <w:sz w:val="24"/>
        </w:rPr>
        <w:t xml:space="preserve"> and the </w:t>
      </w:r>
      <w:r w:rsidR="00D339DD" w:rsidRPr="00EC3129">
        <w:rPr>
          <w:rFonts w:asciiTheme="minorHAnsi" w:hAnsiTheme="minorHAnsi" w:cstheme="minorHAnsi"/>
          <w:sz w:val="24"/>
        </w:rPr>
        <w:t>Assistant Head in charge of</w:t>
      </w:r>
      <w:r w:rsidR="009A3AA5" w:rsidRPr="00EC3129">
        <w:rPr>
          <w:rFonts w:asciiTheme="minorHAnsi" w:hAnsiTheme="minorHAnsi" w:cstheme="minorHAnsi"/>
          <w:sz w:val="24"/>
        </w:rPr>
        <w:t xml:space="preserve"> Pastoral Care.  </w:t>
      </w:r>
    </w:p>
    <w:p w14:paraId="5DC5C612"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t xml:space="preserve">(Responsibilities of </w:t>
      </w:r>
      <w:r w:rsidR="00A714E8" w:rsidRPr="00EC3129">
        <w:rPr>
          <w:rFonts w:asciiTheme="minorHAnsi" w:hAnsiTheme="minorHAnsi" w:cstheme="minorHAnsi"/>
          <w:sz w:val="24"/>
        </w:rPr>
        <w:t>Teachers</w:t>
      </w:r>
      <w:r w:rsidRPr="00EC3129">
        <w:rPr>
          <w:rFonts w:asciiTheme="minorHAnsi" w:hAnsiTheme="minorHAnsi" w:cstheme="minorHAnsi"/>
          <w:sz w:val="24"/>
        </w:rPr>
        <w:t xml:space="preserve">, Pastoral </w:t>
      </w:r>
      <w:r w:rsidR="00A714E8" w:rsidRPr="00EC3129">
        <w:rPr>
          <w:rFonts w:asciiTheme="minorHAnsi" w:hAnsiTheme="minorHAnsi" w:cstheme="minorHAnsi"/>
          <w:sz w:val="24"/>
        </w:rPr>
        <w:t>Managers,</w:t>
      </w:r>
      <w:r w:rsidRPr="00EC3129">
        <w:rPr>
          <w:rFonts w:asciiTheme="minorHAnsi" w:hAnsiTheme="minorHAnsi" w:cstheme="minorHAnsi"/>
          <w:sz w:val="24"/>
        </w:rPr>
        <w:t xml:space="preserve"> and </w:t>
      </w:r>
      <w:r w:rsidR="00A714E8" w:rsidRPr="00EC3129">
        <w:rPr>
          <w:rFonts w:asciiTheme="minorHAnsi" w:hAnsiTheme="minorHAnsi" w:cstheme="minorHAnsi"/>
          <w:sz w:val="24"/>
        </w:rPr>
        <w:t>SLT</w:t>
      </w:r>
      <w:r w:rsidRPr="00EC3129">
        <w:rPr>
          <w:rFonts w:asciiTheme="minorHAnsi" w:hAnsiTheme="minorHAnsi" w:cstheme="minorHAnsi"/>
          <w:sz w:val="24"/>
        </w:rPr>
        <w:t xml:space="preserve"> are detailed in the Staff Handbook.)</w:t>
      </w:r>
    </w:p>
    <w:p w14:paraId="074C852C" w14:textId="77777777" w:rsidR="009A3AA5" w:rsidRPr="00EC3129" w:rsidRDefault="009A3AA5">
      <w:pPr>
        <w:rPr>
          <w:rFonts w:asciiTheme="minorHAnsi" w:hAnsiTheme="minorHAnsi" w:cstheme="minorHAnsi"/>
        </w:rPr>
      </w:pPr>
    </w:p>
    <w:p w14:paraId="1D9DA8AD" w14:textId="77777777" w:rsidR="009A3AA5" w:rsidRPr="00EC3129" w:rsidRDefault="00A714E8" w:rsidP="009A3AA5">
      <w:pPr>
        <w:jc w:val="both"/>
        <w:rPr>
          <w:rFonts w:asciiTheme="minorHAnsi" w:hAnsiTheme="minorHAnsi" w:cstheme="minorHAnsi"/>
          <w:b/>
          <w:sz w:val="24"/>
          <w:u w:val="single"/>
        </w:rPr>
      </w:pPr>
      <w:r w:rsidRPr="00EC3129">
        <w:rPr>
          <w:rFonts w:asciiTheme="minorHAnsi" w:hAnsiTheme="minorHAnsi" w:cstheme="minorHAnsi"/>
          <w:b/>
          <w:sz w:val="24"/>
          <w:u w:val="single"/>
        </w:rPr>
        <w:t>Head teacher</w:t>
      </w:r>
    </w:p>
    <w:p w14:paraId="445CB775" w14:textId="77777777" w:rsidR="009A3AA5" w:rsidRPr="00EC3129" w:rsidRDefault="009A3AA5" w:rsidP="009A3AA5">
      <w:pPr>
        <w:jc w:val="both"/>
        <w:rPr>
          <w:rFonts w:asciiTheme="minorHAnsi" w:hAnsiTheme="minorHAnsi" w:cstheme="minorHAnsi"/>
          <w:b/>
          <w:sz w:val="24"/>
          <w:u w:val="single"/>
        </w:rPr>
      </w:pPr>
    </w:p>
    <w:p w14:paraId="33F6EFB4"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lastRenderedPageBreak/>
        <w:t xml:space="preserve">The </w:t>
      </w:r>
      <w:r w:rsidR="00A714E8" w:rsidRPr="00EC3129">
        <w:rPr>
          <w:rFonts w:asciiTheme="minorHAnsi" w:hAnsiTheme="minorHAnsi" w:cstheme="minorHAnsi"/>
          <w:sz w:val="24"/>
        </w:rPr>
        <w:t>head teacher</w:t>
      </w:r>
      <w:r w:rsidRPr="00EC3129">
        <w:rPr>
          <w:rFonts w:asciiTheme="minorHAnsi" w:hAnsiTheme="minorHAnsi" w:cstheme="minorHAnsi"/>
          <w:sz w:val="24"/>
        </w:rPr>
        <w:t xml:space="preserve"> meets regularly with the </w:t>
      </w:r>
      <w:r w:rsidR="00D339DD" w:rsidRPr="00EC3129">
        <w:rPr>
          <w:rFonts w:asciiTheme="minorHAnsi" w:hAnsiTheme="minorHAnsi" w:cstheme="minorHAnsi"/>
          <w:sz w:val="24"/>
        </w:rPr>
        <w:t>Assistant</w:t>
      </w:r>
      <w:r w:rsidR="00A714E8" w:rsidRPr="00EC3129">
        <w:rPr>
          <w:rFonts w:asciiTheme="minorHAnsi" w:hAnsiTheme="minorHAnsi" w:cstheme="minorHAnsi"/>
          <w:sz w:val="24"/>
        </w:rPr>
        <w:t xml:space="preserve"> Head</w:t>
      </w:r>
      <w:r w:rsidRPr="00EC3129">
        <w:rPr>
          <w:rFonts w:asciiTheme="minorHAnsi" w:hAnsiTheme="minorHAnsi" w:cstheme="minorHAnsi"/>
          <w:sz w:val="24"/>
        </w:rPr>
        <w:t xml:space="preserve"> in charge of pastoral care to monitor the pastoral care provision, to provide support and to determine action to be taken.</w:t>
      </w:r>
    </w:p>
    <w:p w14:paraId="23568AF5"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t xml:space="preserve">The </w:t>
      </w:r>
      <w:r w:rsidR="00A714E8" w:rsidRPr="00EC3129">
        <w:rPr>
          <w:rFonts w:asciiTheme="minorHAnsi" w:hAnsiTheme="minorHAnsi" w:cstheme="minorHAnsi"/>
          <w:sz w:val="24"/>
        </w:rPr>
        <w:t>Headteacher will</w:t>
      </w:r>
      <w:r w:rsidRPr="00EC3129">
        <w:rPr>
          <w:rFonts w:asciiTheme="minorHAnsi" w:hAnsiTheme="minorHAnsi" w:cstheme="minorHAnsi"/>
          <w:sz w:val="24"/>
        </w:rPr>
        <w:t xml:space="preserve"> also meets with </w:t>
      </w:r>
      <w:r w:rsidR="00A714E8" w:rsidRPr="00EC3129">
        <w:rPr>
          <w:rFonts w:asciiTheme="minorHAnsi" w:hAnsiTheme="minorHAnsi" w:cstheme="minorHAnsi"/>
          <w:sz w:val="24"/>
        </w:rPr>
        <w:t>Teachers</w:t>
      </w:r>
      <w:r w:rsidRPr="00EC3129">
        <w:rPr>
          <w:rFonts w:asciiTheme="minorHAnsi" w:hAnsiTheme="minorHAnsi" w:cstheme="minorHAnsi"/>
          <w:sz w:val="24"/>
        </w:rPr>
        <w:t>,</w:t>
      </w:r>
      <w:r w:rsidR="00A714E8" w:rsidRPr="00EC3129">
        <w:rPr>
          <w:rFonts w:asciiTheme="minorHAnsi" w:hAnsiTheme="minorHAnsi" w:cstheme="minorHAnsi"/>
          <w:sz w:val="24"/>
        </w:rPr>
        <w:t xml:space="preserve"> support staff,</w:t>
      </w:r>
      <w:r w:rsidRPr="00EC3129">
        <w:rPr>
          <w:rFonts w:asciiTheme="minorHAnsi" w:hAnsiTheme="minorHAnsi" w:cstheme="minorHAnsi"/>
          <w:sz w:val="24"/>
        </w:rPr>
        <w:t xml:space="preserve"> parents </w:t>
      </w:r>
      <w:r w:rsidR="00A714E8" w:rsidRPr="00EC3129">
        <w:rPr>
          <w:rFonts w:asciiTheme="minorHAnsi" w:hAnsiTheme="minorHAnsi" w:cstheme="minorHAnsi"/>
          <w:sz w:val="24"/>
        </w:rPr>
        <w:t>and/or pupils as appropriate.  She will also report</w:t>
      </w:r>
      <w:r w:rsidRPr="00EC3129">
        <w:rPr>
          <w:rFonts w:asciiTheme="minorHAnsi" w:hAnsiTheme="minorHAnsi" w:cstheme="minorHAnsi"/>
          <w:sz w:val="24"/>
        </w:rPr>
        <w:t xml:space="preserve"> to the Board of Governors on matters concerning pastoral care.</w:t>
      </w:r>
    </w:p>
    <w:p w14:paraId="4A1DA62E" w14:textId="77777777" w:rsidR="009A3AA5" w:rsidRPr="00EC3129" w:rsidRDefault="009A3AA5" w:rsidP="009A3AA5">
      <w:pPr>
        <w:jc w:val="both"/>
        <w:rPr>
          <w:rFonts w:asciiTheme="minorHAnsi" w:hAnsiTheme="minorHAnsi" w:cstheme="minorHAnsi"/>
          <w:sz w:val="24"/>
        </w:rPr>
      </w:pPr>
    </w:p>
    <w:p w14:paraId="6E7D0FFF" w14:textId="77777777" w:rsidR="009A3AA5" w:rsidRPr="00EC3129" w:rsidRDefault="009A3AA5" w:rsidP="009A3AA5">
      <w:pPr>
        <w:jc w:val="both"/>
        <w:rPr>
          <w:rFonts w:asciiTheme="minorHAnsi" w:hAnsiTheme="minorHAnsi" w:cstheme="minorHAnsi"/>
          <w:sz w:val="24"/>
        </w:rPr>
      </w:pPr>
    </w:p>
    <w:p w14:paraId="4EDB88F2" w14:textId="77777777" w:rsidR="009A3AA5" w:rsidRPr="00EC3129" w:rsidRDefault="000D3CFE" w:rsidP="009A3AA5">
      <w:pPr>
        <w:jc w:val="both"/>
        <w:rPr>
          <w:rFonts w:asciiTheme="minorHAnsi" w:hAnsiTheme="minorHAnsi" w:cstheme="minorHAnsi"/>
          <w:b/>
          <w:sz w:val="24"/>
          <w:u w:val="single"/>
        </w:rPr>
      </w:pPr>
      <w:r w:rsidRPr="00EC3129">
        <w:rPr>
          <w:rFonts w:asciiTheme="minorHAnsi" w:hAnsiTheme="minorHAnsi" w:cstheme="minorHAnsi"/>
          <w:b/>
          <w:sz w:val="24"/>
          <w:u w:val="single"/>
        </w:rPr>
        <w:t>School</w:t>
      </w:r>
      <w:r w:rsidR="009A3AA5" w:rsidRPr="00EC3129">
        <w:rPr>
          <w:rFonts w:asciiTheme="minorHAnsi" w:hAnsiTheme="minorHAnsi" w:cstheme="minorHAnsi"/>
          <w:b/>
          <w:sz w:val="24"/>
          <w:u w:val="single"/>
        </w:rPr>
        <w:t xml:space="preserve"> Governors</w:t>
      </w:r>
    </w:p>
    <w:p w14:paraId="5721878D" w14:textId="77777777" w:rsidR="009A3AA5" w:rsidRPr="00EC3129" w:rsidRDefault="009A3AA5" w:rsidP="009A3AA5">
      <w:pPr>
        <w:jc w:val="both"/>
        <w:rPr>
          <w:rFonts w:asciiTheme="minorHAnsi" w:hAnsiTheme="minorHAnsi" w:cstheme="minorHAnsi"/>
          <w:b/>
          <w:sz w:val="24"/>
          <w:u w:val="single"/>
        </w:rPr>
      </w:pPr>
    </w:p>
    <w:p w14:paraId="3C5A0BAF" w14:textId="77777777" w:rsidR="009A3AA5" w:rsidRPr="00EC3129" w:rsidRDefault="009A3AA5" w:rsidP="009A3AA5">
      <w:pPr>
        <w:jc w:val="both"/>
        <w:rPr>
          <w:rFonts w:asciiTheme="minorHAnsi" w:hAnsiTheme="minorHAnsi" w:cstheme="minorHAnsi"/>
          <w:sz w:val="24"/>
        </w:rPr>
      </w:pPr>
      <w:r w:rsidRPr="00EC3129">
        <w:rPr>
          <w:rFonts w:asciiTheme="minorHAnsi" w:hAnsiTheme="minorHAnsi" w:cstheme="minorHAnsi"/>
          <w:sz w:val="24"/>
        </w:rPr>
        <w:t>The Board of Governors seeks to ensure that the aims of the Pastoral Care policy are fulfilled and to provide appropriate training and resources to facilitate the implementation of the policy.</w:t>
      </w:r>
    </w:p>
    <w:p w14:paraId="657EFBC8" w14:textId="77777777" w:rsidR="00580D94" w:rsidRPr="00EC3129" w:rsidRDefault="00580D94" w:rsidP="009A3AA5">
      <w:pPr>
        <w:jc w:val="both"/>
        <w:rPr>
          <w:rFonts w:asciiTheme="minorHAnsi" w:hAnsiTheme="minorHAnsi" w:cstheme="minorHAnsi"/>
          <w:sz w:val="24"/>
        </w:rPr>
      </w:pPr>
    </w:p>
    <w:p w14:paraId="538E253C" w14:textId="77777777" w:rsidR="00580D94" w:rsidRPr="00EC3129" w:rsidRDefault="00580D94" w:rsidP="009A3AA5">
      <w:pPr>
        <w:jc w:val="both"/>
        <w:rPr>
          <w:rFonts w:asciiTheme="minorHAnsi" w:hAnsiTheme="minorHAnsi" w:cstheme="minorHAnsi"/>
          <w:sz w:val="24"/>
        </w:rPr>
      </w:pPr>
    </w:p>
    <w:p w14:paraId="0F375920" w14:textId="77777777" w:rsidR="00580D94" w:rsidRPr="00EC3129" w:rsidRDefault="00580D94" w:rsidP="00580D94">
      <w:pPr>
        <w:jc w:val="both"/>
        <w:rPr>
          <w:rFonts w:asciiTheme="minorHAnsi" w:hAnsiTheme="minorHAnsi" w:cstheme="minorHAnsi"/>
          <w:b/>
          <w:sz w:val="24"/>
          <w:u w:val="single"/>
        </w:rPr>
      </w:pPr>
      <w:r w:rsidRPr="00EC3129">
        <w:rPr>
          <w:rFonts w:asciiTheme="minorHAnsi" w:hAnsiTheme="minorHAnsi" w:cstheme="minorHAnsi"/>
          <w:b/>
          <w:sz w:val="24"/>
          <w:u w:val="single"/>
        </w:rPr>
        <w:t>Professional Development</w:t>
      </w:r>
    </w:p>
    <w:p w14:paraId="5962CA6F" w14:textId="77777777" w:rsidR="009A3AA5" w:rsidRPr="00EC3129" w:rsidRDefault="009A3AA5">
      <w:pPr>
        <w:rPr>
          <w:rFonts w:asciiTheme="minorHAnsi" w:hAnsiTheme="minorHAnsi" w:cstheme="minorHAnsi"/>
        </w:rPr>
      </w:pPr>
    </w:p>
    <w:p w14:paraId="3DFCEBCD" w14:textId="77777777" w:rsidR="00580D94" w:rsidRPr="00EC3129" w:rsidRDefault="00580D94" w:rsidP="00580D94">
      <w:pPr>
        <w:pStyle w:val="BodyText"/>
        <w:spacing w:line="240" w:lineRule="auto"/>
        <w:rPr>
          <w:rFonts w:asciiTheme="minorHAnsi" w:hAnsiTheme="minorHAnsi" w:cstheme="minorHAnsi"/>
        </w:rPr>
      </w:pPr>
      <w:r w:rsidRPr="00EC3129">
        <w:rPr>
          <w:rFonts w:asciiTheme="minorHAnsi" w:hAnsiTheme="minorHAnsi" w:cstheme="minorHAnsi"/>
        </w:rPr>
        <w:t>Aspects of Pastoral Care remain a permanent feature of our School Development Plan and subsequently staff development and training are considered essential to support this.  Our on-going development programme helps staff identify the attitudes, values, skills and knowledge, which will enable them to carry out their pastoral roles.</w:t>
      </w:r>
    </w:p>
    <w:p w14:paraId="2AEEEB65" w14:textId="77777777" w:rsidR="00580D94" w:rsidRPr="00EC3129" w:rsidRDefault="00580D94" w:rsidP="00580D94">
      <w:pPr>
        <w:pStyle w:val="BodyText"/>
        <w:spacing w:line="240" w:lineRule="auto"/>
        <w:rPr>
          <w:rFonts w:asciiTheme="minorHAnsi" w:hAnsiTheme="minorHAnsi" w:cstheme="minorHAnsi"/>
        </w:rPr>
      </w:pPr>
    </w:p>
    <w:p w14:paraId="2AC945F4" w14:textId="77777777" w:rsidR="00580D94" w:rsidRPr="00EC3129" w:rsidRDefault="00D339DD" w:rsidP="00580D94">
      <w:pPr>
        <w:pStyle w:val="BodyText"/>
        <w:spacing w:line="240" w:lineRule="auto"/>
        <w:rPr>
          <w:rFonts w:asciiTheme="minorHAnsi" w:hAnsiTheme="minorHAnsi" w:cstheme="minorHAnsi"/>
        </w:rPr>
      </w:pPr>
      <w:r w:rsidRPr="00EC3129">
        <w:rPr>
          <w:rFonts w:asciiTheme="minorHAnsi" w:hAnsiTheme="minorHAnsi" w:cstheme="minorHAnsi"/>
        </w:rPr>
        <w:t>Staff participate</w:t>
      </w:r>
      <w:r w:rsidR="00580D94" w:rsidRPr="00EC3129">
        <w:rPr>
          <w:rFonts w:asciiTheme="minorHAnsi" w:hAnsiTheme="minorHAnsi" w:cstheme="minorHAnsi"/>
        </w:rPr>
        <w:t xml:space="preserve"> in on-going training in interpersonal skills, counselling skills and teaching methods which engage pupils actively in their learning.  Training programmes are organised through In Service Training.</w:t>
      </w:r>
    </w:p>
    <w:p w14:paraId="068D6754" w14:textId="77777777" w:rsidR="00580D94" w:rsidRPr="00EC3129" w:rsidRDefault="00580D94" w:rsidP="00580D94">
      <w:pPr>
        <w:pStyle w:val="BodyText"/>
        <w:spacing w:line="240" w:lineRule="auto"/>
        <w:rPr>
          <w:rFonts w:asciiTheme="minorHAnsi" w:hAnsiTheme="minorHAnsi" w:cstheme="minorHAnsi"/>
        </w:rPr>
      </w:pPr>
    </w:p>
    <w:p w14:paraId="79C1B224" w14:textId="77777777" w:rsidR="00580D94" w:rsidRPr="00EC3129" w:rsidRDefault="00580D94" w:rsidP="00580D94">
      <w:pPr>
        <w:pStyle w:val="BodyText"/>
        <w:spacing w:line="240" w:lineRule="auto"/>
        <w:rPr>
          <w:rFonts w:asciiTheme="minorHAnsi" w:hAnsiTheme="minorHAnsi" w:cstheme="minorHAnsi"/>
        </w:rPr>
      </w:pPr>
    </w:p>
    <w:p w14:paraId="16DC0ADD" w14:textId="77777777" w:rsidR="00580D94" w:rsidRPr="00EC3129" w:rsidRDefault="00580D94" w:rsidP="00580D94">
      <w:pPr>
        <w:pStyle w:val="BodyText"/>
        <w:rPr>
          <w:rFonts w:asciiTheme="minorHAnsi" w:hAnsiTheme="minorHAnsi" w:cstheme="minorHAnsi"/>
          <w:b/>
          <w:u w:val="single"/>
        </w:rPr>
      </w:pPr>
      <w:r w:rsidRPr="00EC3129">
        <w:rPr>
          <w:rFonts w:asciiTheme="minorHAnsi" w:hAnsiTheme="minorHAnsi" w:cstheme="minorHAnsi"/>
          <w:b/>
          <w:u w:val="single"/>
        </w:rPr>
        <w:t>Supporting Policies</w:t>
      </w:r>
    </w:p>
    <w:p w14:paraId="12997676" w14:textId="77777777" w:rsidR="00580D94" w:rsidRPr="00EC3129" w:rsidRDefault="00580D94" w:rsidP="00580D94">
      <w:pPr>
        <w:pStyle w:val="BodyText"/>
        <w:spacing w:line="240" w:lineRule="auto"/>
        <w:rPr>
          <w:rFonts w:asciiTheme="minorHAnsi" w:hAnsiTheme="minorHAnsi" w:cstheme="minorHAnsi"/>
        </w:rPr>
      </w:pPr>
      <w:r w:rsidRPr="00EC3129">
        <w:rPr>
          <w:rFonts w:asciiTheme="minorHAnsi" w:hAnsiTheme="minorHAnsi" w:cstheme="minorHAnsi"/>
        </w:rPr>
        <w:t>Whilst all policies and procedures within the school take cognisance of the pastoral care of pupils and staff some specifically support it in very specific areas.</w:t>
      </w:r>
    </w:p>
    <w:p w14:paraId="24624CDC" w14:textId="77777777" w:rsidR="00580D94" w:rsidRPr="00EC3129" w:rsidRDefault="00580D94" w:rsidP="00580D94">
      <w:pPr>
        <w:pStyle w:val="BodyText"/>
        <w:spacing w:line="240" w:lineRule="auto"/>
        <w:rPr>
          <w:rFonts w:asciiTheme="minorHAnsi" w:hAnsiTheme="minorHAnsi" w:cstheme="minorHAnsi"/>
        </w:rPr>
      </w:pPr>
    </w:p>
    <w:p w14:paraId="6A2B4C0A" w14:textId="77777777" w:rsidR="00580D94" w:rsidRPr="00EC3129" w:rsidRDefault="00580D94" w:rsidP="00580D94">
      <w:pPr>
        <w:pStyle w:val="BodyText"/>
        <w:spacing w:line="240" w:lineRule="auto"/>
        <w:rPr>
          <w:rFonts w:asciiTheme="minorHAnsi" w:hAnsiTheme="minorHAnsi" w:cstheme="minorHAnsi"/>
        </w:rPr>
      </w:pPr>
      <w:r w:rsidRPr="00EC3129">
        <w:rPr>
          <w:rFonts w:asciiTheme="minorHAnsi" w:hAnsiTheme="minorHAnsi" w:cstheme="minorHAnsi"/>
        </w:rPr>
        <w:t>These policies include:</w:t>
      </w:r>
    </w:p>
    <w:p w14:paraId="1A111DB6" w14:textId="77777777" w:rsidR="00580D94" w:rsidRPr="00EC3129" w:rsidRDefault="00580D94" w:rsidP="00580D94">
      <w:pPr>
        <w:pStyle w:val="BodyText"/>
        <w:spacing w:line="240" w:lineRule="auto"/>
        <w:rPr>
          <w:rFonts w:asciiTheme="minorHAnsi" w:hAnsiTheme="minorHAnsi" w:cstheme="minorHAnsi"/>
        </w:rPr>
      </w:pPr>
    </w:p>
    <w:p w14:paraId="1DAD8F2F" w14:textId="77777777" w:rsidR="00580D94" w:rsidRPr="00EC3129" w:rsidRDefault="00580D94" w:rsidP="00580D94">
      <w:pPr>
        <w:pStyle w:val="BodyText"/>
        <w:numPr>
          <w:ilvl w:val="0"/>
          <w:numId w:val="3"/>
        </w:numPr>
        <w:spacing w:line="240" w:lineRule="auto"/>
        <w:rPr>
          <w:rFonts w:asciiTheme="minorHAnsi" w:hAnsiTheme="minorHAnsi" w:cstheme="minorHAnsi"/>
        </w:rPr>
      </w:pPr>
      <w:r w:rsidRPr="00EC3129">
        <w:rPr>
          <w:rFonts w:asciiTheme="minorHAnsi" w:hAnsiTheme="minorHAnsi" w:cstheme="minorHAnsi"/>
        </w:rPr>
        <w:t>Health and Safety</w:t>
      </w:r>
    </w:p>
    <w:p w14:paraId="265ABD2A" w14:textId="77777777" w:rsidR="00580D94" w:rsidRPr="00EC3129" w:rsidRDefault="00580D94" w:rsidP="00580D94">
      <w:pPr>
        <w:pStyle w:val="BodyText"/>
        <w:numPr>
          <w:ilvl w:val="0"/>
          <w:numId w:val="3"/>
        </w:numPr>
        <w:spacing w:line="240" w:lineRule="auto"/>
        <w:rPr>
          <w:rFonts w:asciiTheme="minorHAnsi" w:hAnsiTheme="minorHAnsi" w:cstheme="minorHAnsi"/>
        </w:rPr>
      </w:pPr>
      <w:r w:rsidRPr="00EC3129">
        <w:rPr>
          <w:rFonts w:asciiTheme="minorHAnsi" w:hAnsiTheme="minorHAnsi" w:cstheme="minorHAnsi"/>
        </w:rPr>
        <w:t>Anti-Bullying</w:t>
      </w:r>
    </w:p>
    <w:p w14:paraId="0217CBDA" w14:textId="77777777" w:rsidR="00580D94" w:rsidRPr="00EC3129" w:rsidRDefault="00F54D53" w:rsidP="00580D94">
      <w:pPr>
        <w:pStyle w:val="BodyText"/>
        <w:numPr>
          <w:ilvl w:val="0"/>
          <w:numId w:val="3"/>
        </w:numPr>
        <w:spacing w:line="240" w:lineRule="auto"/>
        <w:rPr>
          <w:rFonts w:asciiTheme="minorHAnsi" w:hAnsiTheme="minorHAnsi" w:cstheme="minorHAnsi"/>
        </w:rPr>
      </w:pPr>
      <w:r w:rsidRPr="00EC3129">
        <w:rPr>
          <w:rFonts w:asciiTheme="minorHAnsi" w:hAnsiTheme="minorHAnsi" w:cstheme="minorHAnsi"/>
        </w:rPr>
        <w:t xml:space="preserve">Behaviour and </w:t>
      </w:r>
      <w:r w:rsidR="000253E2" w:rsidRPr="00EC3129">
        <w:rPr>
          <w:rFonts w:asciiTheme="minorHAnsi" w:hAnsiTheme="minorHAnsi" w:cstheme="minorHAnsi"/>
        </w:rPr>
        <w:t xml:space="preserve">Positive Handling </w:t>
      </w:r>
    </w:p>
    <w:p w14:paraId="65F42AA2" w14:textId="77777777" w:rsidR="00580D94" w:rsidRPr="00EC3129" w:rsidRDefault="00580D94" w:rsidP="00580D94">
      <w:pPr>
        <w:pStyle w:val="BodyText"/>
        <w:numPr>
          <w:ilvl w:val="0"/>
          <w:numId w:val="3"/>
        </w:numPr>
        <w:spacing w:line="240" w:lineRule="auto"/>
        <w:rPr>
          <w:rFonts w:asciiTheme="minorHAnsi" w:hAnsiTheme="minorHAnsi" w:cstheme="minorHAnsi"/>
        </w:rPr>
      </w:pPr>
      <w:r w:rsidRPr="00EC3129">
        <w:rPr>
          <w:rFonts w:asciiTheme="minorHAnsi" w:hAnsiTheme="minorHAnsi" w:cstheme="minorHAnsi"/>
        </w:rPr>
        <w:t>Drugs/Misuse of Substances</w:t>
      </w:r>
    </w:p>
    <w:p w14:paraId="63146AC9" w14:textId="77777777" w:rsidR="00580D94" w:rsidRPr="00EC3129" w:rsidRDefault="00580D94" w:rsidP="00580D94">
      <w:pPr>
        <w:pStyle w:val="BodyText"/>
        <w:numPr>
          <w:ilvl w:val="0"/>
          <w:numId w:val="3"/>
        </w:numPr>
        <w:spacing w:line="240" w:lineRule="auto"/>
        <w:rPr>
          <w:rFonts w:asciiTheme="minorHAnsi" w:hAnsiTheme="minorHAnsi" w:cstheme="minorHAnsi"/>
        </w:rPr>
      </w:pPr>
      <w:r w:rsidRPr="00EC3129">
        <w:rPr>
          <w:rFonts w:asciiTheme="minorHAnsi" w:hAnsiTheme="minorHAnsi" w:cstheme="minorHAnsi"/>
        </w:rPr>
        <w:t>Child Protection</w:t>
      </w:r>
    </w:p>
    <w:p w14:paraId="21517B03" w14:textId="77777777" w:rsidR="00580D94" w:rsidRPr="00EC3129" w:rsidRDefault="00580D94" w:rsidP="00580D94">
      <w:pPr>
        <w:pStyle w:val="BodyText"/>
        <w:numPr>
          <w:ilvl w:val="0"/>
          <w:numId w:val="3"/>
        </w:numPr>
        <w:spacing w:line="240" w:lineRule="auto"/>
        <w:rPr>
          <w:rFonts w:asciiTheme="minorHAnsi" w:hAnsiTheme="minorHAnsi" w:cstheme="minorHAnsi"/>
        </w:rPr>
      </w:pPr>
      <w:r w:rsidRPr="00EC3129">
        <w:rPr>
          <w:rFonts w:asciiTheme="minorHAnsi" w:hAnsiTheme="minorHAnsi" w:cstheme="minorHAnsi"/>
        </w:rPr>
        <w:t>Acceptable use of the Internet</w:t>
      </w:r>
    </w:p>
    <w:p w14:paraId="4DE8DB56" w14:textId="77777777" w:rsidR="00580D94" w:rsidRPr="00EC3129" w:rsidRDefault="00580D94" w:rsidP="00580D94">
      <w:pPr>
        <w:pStyle w:val="BodyText"/>
        <w:numPr>
          <w:ilvl w:val="0"/>
          <w:numId w:val="3"/>
        </w:numPr>
        <w:spacing w:line="240" w:lineRule="auto"/>
        <w:rPr>
          <w:rFonts w:asciiTheme="minorHAnsi" w:hAnsiTheme="minorHAnsi" w:cstheme="minorHAnsi"/>
        </w:rPr>
      </w:pPr>
      <w:r w:rsidRPr="00EC3129">
        <w:rPr>
          <w:rFonts w:asciiTheme="minorHAnsi" w:hAnsiTheme="minorHAnsi" w:cstheme="minorHAnsi"/>
        </w:rPr>
        <w:t>Special Educational Needs</w:t>
      </w:r>
    </w:p>
    <w:p w14:paraId="79334363" w14:textId="77777777" w:rsidR="00580D94" w:rsidRDefault="00580D94"/>
    <w:sectPr w:rsidR="00580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DACF68"/>
    <w:lvl w:ilvl="0">
      <w:numFmt w:val="bullet"/>
      <w:lvlText w:val="*"/>
      <w:lvlJc w:val="left"/>
    </w:lvl>
  </w:abstractNum>
  <w:abstractNum w:abstractNumId="1" w15:restartNumberingAfterBreak="0">
    <w:nsid w:val="1DEE59FD"/>
    <w:multiLevelType w:val="hybridMultilevel"/>
    <w:tmpl w:val="2B560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544DB5"/>
    <w:multiLevelType w:val="hybridMultilevel"/>
    <w:tmpl w:val="CBE47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A5"/>
    <w:rsid w:val="000253E2"/>
    <w:rsid w:val="000D3CFE"/>
    <w:rsid w:val="002D2577"/>
    <w:rsid w:val="00580D94"/>
    <w:rsid w:val="00696886"/>
    <w:rsid w:val="009A3AA5"/>
    <w:rsid w:val="00A714E8"/>
    <w:rsid w:val="00B165D5"/>
    <w:rsid w:val="00B47BFD"/>
    <w:rsid w:val="00CF193B"/>
    <w:rsid w:val="00D339DD"/>
    <w:rsid w:val="00EC3129"/>
    <w:rsid w:val="00F54D53"/>
    <w:rsid w:val="00F9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CF33"/>
  <w15:docId w15:val="{8F50BDF2-5DE7-4501-9ED8-A66D462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A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D94"/>
    <w:pPr>
      <w:overflowPunct/>
      <w:autoSpaceDE/>
      <w:autoSpaceDN/>
      <w:adjustRightInd/>
      <w:spacing w:line="360" w:lineRule="auto"/>
      <w:jc w:val="both"/>
      <w:textAlignment w:val="auto"/>
    </w:pPr>
    <w:rPr>
      <w:sz w:val="24"/>
      <w:lang w:eastAsia="en-US"/>
    </w:rPr>
  </w:style>
  <w:style w:type="character" w:customStyle="1" w:styleId="BodyTextChar">
    <w:name w:val="Body Text Char"/>
    <w:basedOn w:val="DefaultParagraphFont"/>
    <w:link w:val="BodyText"/>
    <w:rsid w:val="00580D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2</cp:revision>
  <dcterms:created xsi:type="dcterms:W3CDTF">2018-11-27T17:19:00Z</dcterms:created>
  <dcterms:modified xsi:type="dcterms:W3CDTF">2018-11-27T17:19:00Z</dcterms:modified>
</cp:coreProperties>
</file>