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D" w:rsidRPr="00EC5F2D" w:rsidRDefault="00EC5F2D" w:rsidP="006E7973">
      <w:pPr>
        <w:rPr>
          <w:rFonts w:cstheme="minorHAnsi"/>
          <w:b/>
          <w:smallCaps/>
        </w:rPr>
      </w:pPr>
    </w:p>
    <w:p w:rsidR="00EC5F2D" w:rsidRPr="00EC5F2D" w:rsidRDefault="00EC5F2D" w:rsidP="00EC5F2D">
      <w:pPr>
        <w:rPr>
          <w:rFonts w:cstheme="minorHAnsi"/>
          <w:b/>
          <w:u w:val="single"/>
        </w:rPr>
      </w:pPr>
      <w:r w:rsidRPr="00EC5F2D">
        <w:rPr>
          <w:rFonts w:cstheme="minorHAnsi"/>
          <w:noProof/>
          <w:lang w:eastAsia="en-GB"/>
        </w:rPr>
        <w:drawing>
          <wp:anchor distT="0" distB="0" distL="114300" distR="114300" simplePos="0" relativeHeight="251663360" behindDoc="1" locked="0" layoutInCell="1" allowOverlap="1" wp14:anchorId="32500B30" wp14:editId="43C9F945">
            <wp:simplePos x="0" y="0"/>
            <wp:positionH relativeFrom="margin">
              <wp:posOffset>8858250</wp:posOffset>
            </wp:positionH>
            <wp:positionV relativeFrom="paragraph">
              <wp:posOffset>31115</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F2D" w:rsidRPr="00EC5F2D" w:rsidRDefault="00EC5F2D" w:rsidP="00EC5F2D">
      <w:pPr>
        <w:rPr>
          <w:rFonts w:cstheme="minorHAnsi"/>
        </w:rPr>
      </w:pPr>
      <w:r w:rsidRPr="00EC5F2D">
        <w:rPr>
          <w:rFonts w:cstheme="minorHAnsi"/>
          <w:b/>
          <w:u w:val="single"/>
        </w:rPr>
        <w:t>BTEC SPORT CURRICULUM PLAN</w:t>
      </w:r>
    </w:p>
    <w:p w:rsidR="00841A67" w:rsidRDefault="00841A67" w:rsidP="00841A67">
      <w:pPr>
        <w:pStyle w:val="Header"/>
        <w:rPr>
          <w:sz w:val="20"/>
          <w:szCs w:val="20"/>
        </w:rPr>
      </w:pPr>
      <w:r>
        <w:rPr>
          <w:rFonts w:cstheme="minorHAnsi"/>
        </w:rPr>
        <w:t>BTEC Introduction Level 1 in Vocational Studies – Key Stage 4</w:t>
      </w:r>
    </w:p>
    <w:p w:rsidR="00EC5F2D" w:rsidRPr="00EC5F2D" w:rsidRDefault="00EC5F2D" w:rsidP="006E7973">
      <w:pPr>
        <w:rPr>
          <w:rFonts w:cstheme="minorHAnsi"/>
          <w:b/>
          <w:u w:val="single"/>
        </w:rPr>
      </w:pPr>
    </w:p>
    <w:p w:rsidR="00B872DC" w:rsidRPr="00EC5F2D" w:rsidRDefault="006E7973" w:rsidP="00500465">
      <w:pPr>
        <w:rPr>
          <w:rFonts w:cstheme="minorHAnsi"/>
        </w:rPr>
      </w:pPr>
      <w:r w:rsidRPr="00EC5F2D">
        <w:rPr>
          <w:rFonts w:cstheme="minorHAnsi"/>
        </w:rPr>
        <w:t xml:space="preserve">Becoming more skilful in sport takes time and focus, pupils will have lots of opportunity to participate in sport and develop their performance. Pupils will improve their skills and techniques and will reflect on their performance, thinking about strengths and areas for improvement. This will help them to make plans to improve their performance. This unit (playing sport) will develop your knowledge and understanding of the skills and techniques needed to be successful in sports. The transferable and sector skills you develop in this unit can enable you to progress to further learning. </w:t>
      </w:r>
      <w:bookmarkStart w:id="0" w:name="_GoBack"/>
      <w:bookmarkEnd w:id="0"/>
    </w:p>
    <w:tbl>
      <w:tblPr>
        <w:tblStyle w:val="TableGrid"/>
        <w:tblW w:w="0" w:type="auto"/>
        <w:tblLook w:val="04A0" w:firstRow="1" w:lastRow="0" w:firstColumn="1" w:lastColumn="0" w:noHBand="0" w:noVBand="1"/>
      </w:tblPr>
      <w:tblGrid>
        <w:gridCol w:w="1239"/>
        <w:gridCol w:w="4568"/>
        <w:gridCol w:w="4820"/>
        <w:gridCol w:w="4819"/>
      </w:tblGrid>
      <w:tr w:rsidR="00DF4F41" w:rsidRPr="00EC5F2D" w:rsidTr="00161B0E">
        <w:trPr>
          <w:trHeight w:val="332"/>
        </w:trPr>
        <w:tc>
          <w:tcPr>
            <w:tcW w:w="1239" w:type="dxa"/>
          </w:tcPr>
          <w:p w:rsidR="00DF4F41" w:rsidRPr="00EC5F2D" w:rsidRDefault="00DF4F41" w:rsidP="00161B0E">
            <w:pPr>
              <w:rPr>
                <w:rFonts w:cstheme="minorHAnsi"/>
              </w:rPr>
            </w:pPr>
          </w:p>
        </w:tc>
        <w:tc>
          <w:tcPr>
            <w:tcW w:w="4568" w:type="dxa"/>
          </w:tcPr>
          <w:p w:rsidR="00DF4F41" w:rsidRPr="00EC5F2D" w:rsidRDefault="00DF4F41" w:rsidP="00161B0E">
            <w:pPr>
              <w:jc w:val="center"/>
              <w:rPr>
                <w:rFonts w:cstheme="minorHAnsi"/>
                <w:b/>
              </w:rPr>
            </w:pPr>
            <w:r w:rsidRPr="00EC5F2D">
              <w:rPr>
                <w:rFonts w:cstheme="minorHAnsi"/>
                <w:b/>
              </w:rPr>
              <w:t xml:space="preserve">AUTUMN </w:t>
            </w:r>
          </w:p>
        </w:tc>
        <w:tc>
          <w:tcPr>
            <w:tcW w:w="4820" w:type="dxa"/>
          </w:tcPr>
          <w:p w:rsidR="00DF4F41" w:rsidRPr="00EC5F2D" w:rsidRDefault="00DF4F41" w:rsidP="00161B0E">
            <w:pPr>
              <w:jc w:val="center"/>
              <w:rPr>
                <w:rFonts w:cstheme="minorHAnsi"/>
                <w:b/>
              </w:rPr>
            </w:pPr>
            <w:r w:rsidRPr="00EC5F2D">
              <w:rPr>
                <w:rFonts w:cstheme="minorHAnsi"/>
                <w:b/>
              </w:rPr>
              <w:t xml:space="preserve">SPRING </w:t>
            </w:r>
          </w:p>
        </w:tc>
        <w:tc>
          <w:tcPr>
            <w:tcW w:w="4819" w:type="dxa"/>
          </w:tcPr>
          <w:p w:rsidR="00DF4F41" w:rsidRPr="00EC5F2D" w:rsidRDefault="00DF4F41" w:rsidP="00161B0E">
            <w:pPr>
              <w:jc w:val="center"/>
              <w:rPr>
                <w:rFonts w:cstheme="minorHAnsi"/>
                <w:b/>
              </w:rPr>
            </w:pPr>
            <w:r w:rsidRPr="00EC5F2D">
              <w:rPr>
                <w:rFonts w:cstheme="minorHAnsi"/>
                <w:b/>
              </w:rPr>
              <w:t xml:space="preserve">SUMMER </w:t>
            </w:r>
          </w:p>
        </w:tc>
      </w:tr>
      <w:tr w:rsidR="00DF4F41" w:rsidRPr="00EC5F2D" w:rsidTr="007E6FA3">
        <w:trPr>
          <w:trHeight w:val="1911"/>
        </w:trPr>
        <w:tc>
          <w:tcPr>
            <w:tcW w:w="1239" w:type="dxa"/>
          </w:tcPr>
          <w:p w:rsidR="00DF4F41" w:rsidRPr="00EC5F2D" w:rsidRDefault="007E6FA3" w:rsidP="00161B0E">
            <w:pPr>
              <w:rPr>
                <w:rFonts w:cstheme="minorHAnsi"/>
                <w:b/>
              </w:rPr>
            </w:pPr>
            <w:r w:rsidRPr="00EC5F2D">
              <w:rPr>
                <w:rFonts w:cstheme="minorHAnsi"/>
                <w:b/>
              </w:rPr>
              <w:t xml:space="preserve">Mixed groups, 4 and 6. </w:t>
            </w:r>
          </w:p>
        </w:tc>
        <w:tc>
          <w:tcPr>
            <w:tcW w:w="4568" w:type="dxa"/>
          </w:tcPr>
          <w:p w:rsidR="007E6FA3" w:rsidRPr="00EC5F2D" w:rsidRDefault="007E6FA3" w:rsidP="007E6FA3">
            <w:pPr>
              <w:pStyle w:val="ListParagraph"/>
              <w:rPr>
                <w:rFonts w:cstheme="minorHAnsi"/>
                <w:color w:val="000000" w:themeColor="text1"/>
              </w:rPr>
            </w:pPr>
            <w:r w:rsidRPr="00EC5F2D">
              <w:rPr>
                <w:rFonts w:cstheme="minorHAnsi"/>
                <w:color w:val="000000" w:themeColor="text1"/>
              </w:rPr>
              <w:t xml:space="preserve">SP7 Playing Sport </w:t>
            </w:r>
          </w:p>
          <w:p w:rsidR="007E6FA3" w:rsidRPr="00EC5F2D" w:rsidRDefault="007E6FA3" w:rsidP="007E6FA3">
            <w:pPr>
              <w:rPr>
                <w:rFonts w:cstheme="minorHAnsi"/>
                <w:color w:val="000000" w:themeColor="text1"/>
              </w:rPr>
            </w:pPr>
          </w:p>
          <w:p w:rsidR="007E6FA3" w:rsidRPr="00EC5F2D" w:rsidRDefault="007E6FA3" w:rsidP="007E6FA3">
            <w:pPr>
              <w:rPr>
                <w:rFonts w:cstheme="minorHAnsi"/>
                <w:color w:val="000000" w:themeColor="text1"/>
              </w:rPr>
            </w:pPr>
            <w:r w:rsidRPr="00EC5F2D">
              <w:rPr>
                <w:rFonts w:cstheme="minorHAnsi"/>
                <w:color w:val="000000" w:themeColor="text1"/>
              </w:rPr>
              <w:t xml:space="preserve">Skills and techniques required in selected sports. </w:t>
            </w:r>
          </w:p>
          <w:p w:rsidR="00DF4F41" w:rsidRPr="00EC5F2D" w:rsidRDefault="00DF4F41" w:rsidP="007E6FA3">
            <w:pPr>
              <w:rPr>
                <w:rFonts w:cstheme="minorHAnsi"/>
              </w:rPr>
            </w:pPr>
          </w:p>
        </w:tc>
        <w:tc>
          <w:tcPr>
            <w:tcW w:w="4820" w:type="dxa"/>
          </w:tcPr>
          <w:p w:rsidR="007E6FA3" w:rsidRPr="00EC5F2D" w:rsidRDefault="007E6FA3" w:rsidP="007E6FA3">
            <w:pPr>
              <w:pStyle w:val="Header"/>
              <w:jc w:val="center"/>
              <w:rPr>
                <w:rFonts w:cstheme="minorHAnsi"/>
              </w:rPr>
            </w:pPr>
            <w:r w:rsidRPr="00EC5F2D">
              <w:rPr>
                <w:rFonts w:cstheme="minorHAnsi"/>
              </w:rPr>
              <w:t>SP7 Playing sport</w:t>
            </w:r>
          </w:p>
          <w:p w:rsidR="007E6FA3" w:rsidRPr="00EC5F2D" w:rsidRDefault="007E6FA3" w:rsidP="007E6FA3">
            <w:pPr>
              <w:pStyle w:val="Header"/>
              <w:jc w:val="center"/>
              <w:rPr>
                <w:rFonts w:cstheme="minorHAnsi"/>
              </w:rPr>
            </w:pPr>
          </w:p>
          <w:p w:rsidR="007E6FA3" w:rsidRPr="00EC5F2D" w:rsidRDefault="007E6FA3" w:rsidP="007E6FA3">
            <w:pPr>
              <w:pStyle w:val="Header"/>
              <w:rPr>
                <w:rFonts w:cstheme="minorHAnsi"/>
              </w:rPr>
            </w:pPr>
          </w:p>
          <w:p w:rsidR="007E6FA3" w:rsidRPr="00EC5F2D" w:rsidRDefault="007E6FA3" w:rsidP="007E6FA3">
            <w:pPr>
              <w:pStyle w:val="ListParagraph"/>
              <w:numPr>
                <w:ilvl w:val="0"/>
                <w:numId w:val="1"/>
              </w:numPr>
              <w:rPr>
                <w:rFonts w:cstheme="minorHAnsi"/>
              </w:rPr>
            </w:pPr>
            <w:r w:rsidRPr="00EC5F2D">
              <w:rPr>
                <w:rFonts w:cstheme="minorHAnsi"/>
              </w:rPr>
              <w:t>Developing Skills/Performance</w:t>
            </w:r>
          </w:p>
          <w:p w:rsidR="00DF4F41" w:rsidRPr="00EC5F2D" w:rsidRDefault="00DF4F41" w:rsidP="00161B0E">
            <w:pPr>
              <w:rPr>
                <w:rFonts w:cstheme="minorHAnsi"/>
              </w:rPr>
            </w:pPr>
          </w:p>
        </w:tc>
        <w:tc>
          <w:tcPr>
            <w:tcW w:w="4819" w:type="dxa"/>
          </w:tcPr>
          <w:p w:rsidR="007E6FA3" w:rsidRPr="00EC5F2D" w:rsidRDefault="007E6FA3" w:rsidP="007E6FA3">
            <w:pPr>
              <w:jc w:val="center"/>
              <w:rPr>
                <w:rFonts w:cstheme="minorHAnsi"/>
                <w:color w:val="000000" w:themeColor="text1"/>
              </w:rPr>
            </w:pPr>
            <w:r w:rsidRPr="00EC5F2D">
              <w:rPr>
                <w:rFonts w:cstheme="minorHAnsi"/>
                <w:color w:val="000000" w:themeColor="text1"/>
              </w:rPr>
              <w:t>SP7 Playing sport</w:t>
            </w:r>
          </w:p>
          <w:p w:rsidR="007E6FA3" w:rsidRPr="00EC5F2D" w:rsidRDefault="007E6FA3" w:rsidP="007E6FA3">
            <w:pPr>
              <w:jc w:val="center"/>
              <w:rPr>
                <w:rFonts w:cstheme="minorHAnsi"/>
                <w:color w:val="000000" w:themeColor="text1"/>
              </w:rPr>
            </w:pPr>
          </w:p>
          <w:p w:rsidR="007E6FA3" w:rsidRPr="00EC5F2D" w:rsidRDefault="007E6FA3" w:rsidP="007E6FA3">
            <w:pPr>
              <w:rPr>
                <w:rFonts w:cstheme="minorHAnsi"/>
                <w:color w:val="000000" w:themeColor="text1"/>
              </w:rPr>
            </w:pPr>
            <w:r w:rsidRPr="00EC5F2D">
              <w:rPr>
                <w:rFonts w:cstheme="minorHAnsi"/>
                <w:color w:val="000000" w:themeColor="text1"/>
              </w:rPr>
              <w:t xml:space="preserve">Attacking skills and roles, e.g. shooting in basketball and creating space for other team mates to attack by drawing defenders out of position. </w:t>
            </w:r>
          </w:p>
          <w:p w:rsidR="007E6FA3" w:rsidRPr="00EC5F2D" w:rsidRDefault="007E6FA3" w:rsidP="007E6FA3">
            <w:pPr>
              <w:rPr>
                <w:rFonts w:cstheme="minorHAnsi"/>
                <w:color w:val="000000" w:themeColor="text1"/>
              </w:rPr>
            </w:pPr>
          </w:p>
          <w:p w:rsidR="00DF4F41" w:rsidRPr="00EC5F2D" w:rsidRDefault="007E6FA3" w:rsidP="007E6FA3">
            <w:pPr>
              <w:rPr>
                <w:rFonts w:cstheme="minorHAnsi"/>
              </w:rPr>
            </w:pPr>
            <w:r w:rsidRPr="00EC5F2D">
              <w:rPr>
                <w:rFonts w:cstheme="minorHAnsi"/>
                <w:color w:val="000000" w:themeColor="text1"/>
              </w:rPr>
              <w:t>Defending skills and roles</w:t>
            </w:r>
          </w:p>
        </w:tc>
      </w:tr>
      <w:tr w:rsidR="00DF4F41" w:rsidRPr="00EC5F2D" w:rsidTr="00161B0E">
        <w:trPr>
          <w:trHeight w:val="870"/>
        </w:trPr>
        <w:tc>
          <w:tcPr>
            <w:tcW w:w="1239" w:type="dxa"/>
          </w:tcPr>
          <w:p w:rsidR="00DF4F41" w:rsidRPr="00EC5F2D" w:rsidRDefault="00DF4F41" w:rsidP="00161B0E">
            <w:pPr>
              <w:rPr>
                <w:rFonts w:cstheme="minorHAnsi"/>
                <w:b/>
              </w:rPr>
            </w:pPr>
            <w:r w:rsidRPr="00EC5F2D">
              <w:rPr>
                <w:rFonts w:cstheme="minorHAnsi"/>
                <w:b/>
              </w:rPr>
              <w:t>Example of Tasks</w:t>
            </w:r>
          </w:p>
        </w:tc>
        <w:tc>
          <w:tcPr>
            <w:tcW w:w="4568" w:type="dxa"/>
          </w:tcPr>
          <w:p w:rsidR="007E6FA3" w:rsidRPr="00EC5F2D" w:rsidRDefault="007E6FA3" w:rsidP="006E7973">
            <w:pPr>
              <w:pStyle w:val="ListParagraph"/>
              <w:numPr>
                <w:ilvl w:val="0"/>
                <w:numId w:val="1"/>
              </w:numPr>
              <w:rPr>
                <w:rFonts w:cstheme="minorHAnsi"/>
              </w:rPr>
            </w:pPr>
            <w:r w:rsidRPr="00EC5F2D">
              <w:rPr>
                <w:rFonts w:cstheme="minorHAnsi"/>
              </w:rPr>
              <w:t>Control and Passing.</w:t>
            </w:r>
          </w:p>
          <w:p w:rsidR="007E6FA3" w:rsidRPr="00EC5F2D" w:rsidRDefault="007E6FA3" w:rsidP="007E6FA3">
            <w:pPr>
              <w:ind w:left="360"/>
              <w:rPr>
                <w:rFonts w:cstheme="minorHAnsi"/>
              </w:rPr>
            </w:pPr>
            <w:r w:rsidRPr="00EC5F2D">
              <w:rPr>
                <w:rFonts w:cstheme="minorHAnsi"/>
              </w:rPr>
              <w:t>To understand techniques to stop opponents outwitting them i.e. goal side, man to man tactics.</w:t>
            </w:r>
          </w:p>
          <w:p w:rsidR="007E6FA3" w:rsidRPr="00EC5F2D" w:rsidRDefault="007E6FA3" w:rsidP="006E7973">
            <w:pPr>
              <w:pStyle w:val="ListParagraph"/>
              <w:numPr>
                <w:ilvl w:val="0"/>
                <w:numId w:val="1"/>
              </w:numPr>
              <w:rPr>
                <w:rFonts w:cstheme="minorHAnsi"/>
                <w:b/>
                <w:u w:val="single"/>
              </w:rPr>
            </w:pPr>
            <w:r w:rsidRPr="00EC5F2D">
              <w:rPr>
                <w:rFonts w:cstheme="minorHAnsi"/>
              </w:rPr>
              <w:t>Attacking Tactics + outwitting opponents</w:t>
            </w:r>
            <w:r w:rsidRPr="00EC5F2D">
              <w:rPr>
                <w:rFonts w:cstheme="minorHAnsi"/>
                <w:b/>
                <w:u w:val="single"/>
              </w:rPr>
              <w:t>.</w:t>
            </w:r>
          </w:p>
          <w:p w:rsidR="006E7973" w:rsidRPr="00EC5F2D" w:rsidRDefault="006E7973" w:rsidP="006E7973">
            <w:pPr>
              <w:ind w:left="360"/>
              <w:rPr>
                <w:rFonts w:cstheme="minorHAnsi"/>
              </w:rPr>
            </w:pPr>
            <w:r w:rsidRPr="00EC5F2D">
              <w:rPr>
                <w:rFonts w:cstheme="minorHAnsi"/>
              </w:rPr>
              <w:t xml:space="preserve">Gain an understanding of width and penetration in attack; use of space and timing; support play. </w:t>
            </w:r>
          </w:p>
          <w:p w:rsidR="006E7973" w:rsidRPr="00EC5F2D" w:rsidRDefault="006E7973" w:rsidP="006E7973">
            <w:pPr>
              <w:numPr>
                <w:ilvl w:val="0"/>
                <w:numId w:val="1"/>
              </w:numPr>
              <w:rPr>
                <w:rFonts w:cstheme="minorHAnsi"/>
              </w:rPr>
            </w:pPr>
            <w:r w:rsidRPr="00EC5F2D">
              <w:rPr>
                <w:rFonts w:cstheme="minorHAnsi"/>
              </w:rPr>
              <w:t xml:space="preserve">To be able to outwit opponents using dummies &amp; fakes at speed and with accuracy. </w:t>
            </w:r>
          </w:p>
          <w:p w:rsidR="007E6FA3" w:rsidRPr="00EC5F2D" w:rsidRDefault="006E7973" w:rsidP="006E7973">
            <w:pPr>
              <w:ind w:left="360"/>
              <w:rPr>
                <w:rFonts w:cstheme="minorHAnsi"/>
                <w:b/>
                <w:u w:val="single"/>
              </w:rPr>
            </w:pPr>
            <w:r w:rsidRPr="00EC5F2D">
              <w:rPr>
                <w:rFonts w:cstheme="minorHAnsi"/>
              </w:rPr>
              <w:t>To understand the need to commit</w:t>
            </w:r>
          </w:p>
          <w:p w:rsidR="007E6FA3" w:rsidRPr="00EC5F2D" w:rsidRDefault="007E6FA3" w:rsidP="006E7973">
            <w:pPr>
              <w:pStyle w:val="ListParagraph"/>
              <w:numPr>
                <w:ilvl w:val="0"/>
                <w:numId w:val="1"/>
              </w:numPr>
              <w:rPr>
                <w:rFonts w:cstheme="minorHAnsi"/>
              </w:rPr>
            </w:pPr>
            <w:r w:rsidRPr="00EC5F2D">
              <w:rPr>
                <w:rFonts w:cstheme="minorHAnsi"/>
              </w:rPr>
              <w:t xml:space="preserve">Set Pieces, and strategies used to outwit opponents. </w:t>
            </w:r>
          </w:p>
          <w:p w:rsidR="006E7973" w:rsidRPr="00EC5F2D" w:rsidRDefault="006E7973" w:rsidP="006E7973">
            <w:pPr>
              <w:pStyle w:val="ListParagraph"/>
              <w:numPr>
                <w:ilvl w:val="0"/>
                <w:numId w:val="1"/>
              </w:numPr>
              <w:rPr>
                <w:rFonts w:cstheme="minorHAnsi"/>
              </w:rPr>
            </w:pPr>
            <w:r w:rsidRPr="00EC5F2D">
              <w:rPr>
                <w:rFonts w:cstheme="minorHAnsi"/>
              </w:rPr>
              <w:t xml:space="preserve">Pupils will further develop the ability to outwit opponents and teams using </w:t>
            </w:r>
            <w:r w:rsidRPr="00EC5F2D">
              <w:rPr>
                <w:rFonts w:cstheme="minorHAnsi"/>
              </w:rPr>
              <w:lastRenderedPageBreak/>
              <w:t>strategies and tactics. Pupils will further develop the ability to outwit opponents and teams using strategies and tactics</w:t>
            </w:r>
          </w:p>
          <w:p w:rsidR="007E6FA3" w:rsidRPr="00EC5F2D" w:rsidRDefault="007E6FA3" w:rsidP="007E6FA3">
            <w:pPr>
              <w:rPr>
                <w:rFonts w:cstheme="minorHAnsi"/>
                <w:b/>
                <w:u w:val="single"/>
              </w:rPr>
            </w:pPr>
          </w:p>
          <w:p w:rsidR="007E6FA3" w:rsidRPr="00EC5F2D" w:rsidRDefault="007E6FA3" w:rsidP="007E6FA3">
            <w:pPr>
              <w:pStyle w:val="ListParagraph"/>
              <w:rPr>
                <w:rFonts w:cstheme="minorHAnsi"/>
                <w:b/>
                <w:u w:val="single"/>
              </w:rPr>
            </w:pPr>
          </w:p>
          <w:p w:rsidR="00DF4F41" w:rsidRPr="00EC5F2D" w:rsidRDefault="00DF4F41" w:rsidP="007E6FA3">
            <w:pPr>
              <w:rPr>
                <w:rFonts w:cstheme="minorHAnsi"/>
              </w:rPr>
            </w:pPr>
          </w:p>
        </w:tc>
        <w:tc>
          <w:tcPr>
            <w:tcW w:w="4820" w:type="dxa"/>
          </w:tcPr>
          <w:p w:rsidR="007E6FA3" w:rsidRPr="00EC5F2D" w:rsidRDefault="007E6FA3" w:rsidP="007E6FA3">
            <w:pPr>
              <w:pStyle w:val="ListParagraph"/>
              <w:numPr>
                <w:ilvl w:val="0"/>
                <w:numId w:val="1"/>
              </w:numPr>
              <w:rPr>
                <w:rFonts w:cstheme="minorHAnsi"/>
              </w:rPr>
            </w:pPr>
            <w:r w:rsidRPr="00EC5F2D">
              <w:rPr>
                <w:rFonts w:cstheme="minorHAnsi"/>
              </w:rPr>
              <w:lastRenderedPageBreak/>
              <w:t>Developing Skills/Performance</w:t>
            </w:r>
          </w:p>
          <w:p w:rsidR="00DF4F41" w:rsidRPr="00EC5F2D" w:rsidRDefault="007E6FA3" w:rsidP="007E6FA3">
            <w:pPr>
              <w:rPr>
                <w:rFonts w:cstheme="minorHAnsi"/>
              </w:rPr>
            </w:pPr>
            <w:r w:rsidRPr="00EC5F2D">
              <w:rPr>
                <w:rFonts w:cstheme="minorHAnsi"/>
              </w:rPr>
              <w:t>Pupils will develop advanced principles of play when selecting and applying tactics for defending and attacking. Passing, controlling, dribbling, shooting and tactics will be developed through small sided games and conditional situations</w:t>
            </w:r>
          </w:p>
          <w:p w:rsidR="007E6FA3" w:rsidRPr="00EC5F2D" w:rsidRDefault="007E6FA3" w:rsidP="007E6FA3">
            <w:pPr>
              <w:pStyle w:val="ListParagraph"/>
              <w:numPr>
                <w:ilvl w:val="0"/>
                <w:numId w:val="11"/>
              </w:numPr>
              <w:rPr>
                <w:rFonts w:cstheme="minorHAnsi"/>
              </w:rPr>
            </w:pPr>
            <w:r w:rsidRPr="00EC5F2D">
              <w:rPr>
                <w:rFonts w:cstheme="minorHAnsi"/>
              </w:rPr>
              <w:t>Evaluating and Improving</w:t>
            </w:r>
          </w:p>
          <w:p w:rsidR="007E6FA3" w:rsidRPr="00EC5F2D" w:rsidRDefault="007E6FA3" w:rsidP="007E6FA3">
            <w:pPr>
              <w:rPr>
                <w:rFonts w:cstheme="minorHAnsi"/>
              </w:rPr>
            </w:pPr>
            <w:r w:rsidRPr="00EC5F2D">
              <w:rPr>
                <w:rFonts w:cstheme="minorHAnsi"/>
              </w:rPr>
              <w:t>To improve analytical skills and to develop either their own or others performance (self and peer assessment). Appropriate questioning on teaching points of the skills and processes developed. Provide opportunities for pupils to assessment own performance and implement strategies for improvement.</w:t>
            </w:r>
          </w:p>
        </w:tc>
        <w:tc>
          <w:tcPr>
            <w:tcW w:w="4819" w:type="dxa"/>
          </w:tcPr>
          <w:p w:rsidR="007E6FA3" w:rsidRPr="00EC5F2D" w:rsidRDefault="007E6FA3" w:rsidP="007E6FA3">
            <w:pPr>
              <w:pStyle w:val="SoWBullet1"/>
              <w:widowControl/>
              <w:numPr>
                <w:ilvl w:val="0"/>
                <w:numId w:val="1"/>
              </w:numPr>
              <w:tabs>
                <w:tab w:val="clear" w:pos="170"/>
                <w:tab w:val="left" w:pos="0"/>
                <w:tab w:val="left" w:pos="210"/>
              </w:tabs>
              <w:spacing w:line="240" w:lineRule="exact"/>
              <w:ind w:right="40"/>
              <w:rPr>
                <w:rFonts w:asciiTheme="minorHAnsi" w:hAnsiTheme="minorHAnsi" w:cstheme="minorHAnsi"/>
                <w:sz w:val="22"/>
                <w:szCs w:val="22"/>
              </w:rPr>
            </w:pPr>
            <w:r w:rsidRPr="00EC5F2D">
              <w:rPr>
                <w:rFonts w:asciiTheme="minorHAnsi" w:hAnsiTheme="minorHAnsi" w:cstheme="minorHAnsi"/>
                <w:sz w:val="22"/>
                <w:szCs w:val="22"/>
              </w:rPr>
              <w:t xml:space="preserve">Internet searches and independent tasks to define attacking and defending skills and roles. </w:t>
            </w:r>
          </w:p>
          <w:p w:rsidR="007E6FA3" w:rsidRPr="00EC5F2D" w:rsidRDefault="007E6FA3" w:rsidP="007E6FA3">
            <w:pPr>
              <w:pStyle w:val="SoWBullet1"/>
              <w:widowControl/>
              <w:numPr>
                <w:ilvl w:val="0"/>
                <w:numId w:val="1"/>
              </w:numPr>
              <w:tabs>
                <w:tab w:val="clear" w:pos="170"/>
                <w:tab w:val="left" w:pos="0"/>
                <w:tab w:val="left" w:pos="210"/>
              </w:tabs>
              <w:spacing w:line="240" w:lineRule="exact"/>
              <w:ind w:right="40"/>
              <w:rPr>
                <w:rFonts w:asciiTheme="minorHAnsi" w:hAnsiTheme="minorHAnsi" w:cstheme="minorHAnsi"/>
                <w:sz w:val="22"/>
                <w:szCs w:val="22"/>
              </w:rPr>
            </w:pPr>
            <w:r w:rsidRPr="00EC5F2D">
              <w:rPr>
                <w:rFonts w:asciiTheme="minorHAnsi" w:hAnsiTheme="minorHAnsi" w:cstheme="minorHAnsi"/>
                <w:sz w:val="22"/>
                <w:szCs w:val="22"/>
              </w:rPr>
              <w:t>Pupils to partake in a series of lessons that assess attacking roles in a range of sports (</w:t>
            </w:r>
            <w:proofErr w:type="spellStart"/>
            <w:r w:rsidRPr="00EC5F2D">
              <w:rPr>
                <w:rFonts w:asciiTheme="minorHAnsi" w:hAnsiTheme="minorHAnsi" w:cstheme="minorHAnsi"/>
                <w:sz w:val="22"/>
                <w:szCs w:val="22"/>
              </w:rPr>
              <w:t>eg</w:t>
            </w:r>
            <w:proofErr w:type="spellEnd"/>
            <w:r w:rsidRPr="00EC5F2D">
              <w:rPr>
                <w:rFonts w:asciiTheme="minorHAnsi" w:hAnsiTheme="minorHAnsi" w:cstheme="minorHAnsi"/>
                <w:sz w:val="22"/>
                <w:szCs w:val="22"/>
              </w:rPr>
              <w:t xml:space="preserve"> football, basketball, cricket and badminton.   </w:t>
            </w:r>
          </w:p>
          <w:p w:rsidR="00DF4F41" w:rsidRPr="00EC5F2D" w:rsidRDefault="007E6FA3" w:rsidP="007E6FA3">
            <w:pPr>
              <w:pStyle w:val="ListParagraph"/>
              <w:numPr>
                <w:ilvl w:val="0"/>
                <w:numId w:val="1"/>
              </w:numPr>
              <w:rPr>
                <w:rFonts w:cstheme="minorHAnsi"/>
                <w:i/>
              </w:rPr>
            </w:pPr>
            <w:r w:rsidRPr="00EC5F2D">
              <w:rPr>
                <w:rFonts w:cstheme="minorHAnsi"/>
              </w:rPr>
              <w:t>Pupils are to undertake practical assessment with in their chosen sport.</w:t>
            </w:r>
          </w:p>
          <w:p w:rsidR="007E6FA3" w:rsidRPr="00EC5F2D" w:rsidRDefault="007E6FA3" w:rsidP="007E6FA3">
            <w:pPr>
              <w:pStyle w:val="ListParagraph"/>
              <w:numPr>
                <w:ilvl w:val="0"/>
                <w:numId w:val="1"/>
              </w:numPr>
              <w:rPr>
                <w:rFonts w:cstheme="minorHAnsi"/>
              </w:rPr>
            </w:pPr>
            <w:r w:rsidRPr="00EC5F2D">
              <w:rPr>
                <w:rFonts w:cstheme="minorHAnsi"/>
              </w:rPr>
              <w:t xml:space="preserve">Definition of and differences between a sports skill and technique. </w:t>
            </w:r>
          </w:p>
          <w:p w:rsidR="007E6FA3" w:rsidRPr="00EC5F2D" w:rsidRDefault="007E6FA3" w:rsidP="007E6FA3">
            <w:pPr>
              <w:pStyle w:val="ListParagraph"/>
              <w:numPr>
                <w:ilvl w:val="0"/>
                <w:numId w:val="1"/>
              </w:numPr>
              <w:rPr>
                <w:rFonts w:cstheme="minorHAnsi"/>
              </w:rPr>
            </w:pPr>
            <w:r w:rsidRPr="00EC5F2D">
              <w:rPr>
                <w:rFonts w:cstheme="minorHAnsi"/>
              </w:rPr>
              <w:t>Theoretical approach, group and individual tasks will be used to assess pupils.</w:t>
            </w:r>
          </w:p>
          <w:p w:rsidR="007E6FA3" w:rsidRPr="00EC5F2D" w:rsidRDefault="007E6FA3" w:rsidP="007E6FA3">
            <w:pPr>
              <w:pStyle w:val="ListParagraph"/>
              <w:numPr>
                <w:ilvl w:val="0"/>
                <w:numId w:val="1"/>
              </w:numPr>
              <w:rPr>
                <w:rFonts w:cstheme="minorHAnsi"/>
              </w:rPr>
            </w:pPr>
            <w:r w:rsidRPr="00EC5F2D">
              <w:rPr>
                <w:rFonts w:cstheme="minorHAnsi"/>
              </w:rPr>
              <w:t xml:space="preserve">Why and when these skills are used. </w:t>
            </w:r>
          </w:p>
          <w:p w:rsidR="007E6FA3" w:rsidRPr="00EC5F2D" w:rsidRDefault="007E6FA3" w:rsidP="007E6FA3">
            <w:pPr>
              <w:pStyle w:val="ListParagraph"/>
              <w:numPr>
                <w:ilvl w:val="0"/>
                <w:numId w:val="1"/>
              </w:numPr>
              <w:rPr>
                <w:rFonts w:cstheme="minorHAnsi"/>
                <w:i/>
              </w:rPr>
            </w:pPr>
            <w:r w:rsidRPr="00EC5F2D">
              <w:rPr>
                <w:rFonts w:cstheme="minorHAnsi"/>
              </w:rPr>
              <w:t>Both a theoretical and practical approach to assessment will be used, recording of pupil</w:t>
            </w:r>
            <w:r w:rsidR="00891F23" w:rsidRPr="00EC5F2D">
              <w:rPr>
                <w:rFonts w:cstheme="minorHAnsi"/>
              </w:rPr>
              <w:t>’</w:t>
            </w:r>
            <w:r w:rsidRPr="00EC5F2D">
              <w:rPr>
                <w:rFonts w:cstheme="minorHAnsi"/>
              </w:rPr>
              <w:t>s performance to learn, perform and improve skills and techniques.</w:t>
            </w:r>
          </w:p>
        </w:tc>
      </w:tr>
    </w:tbl>
    <w:p w:rsidR="00DF4F41" w:rsidRPr="00EC5F2D" w:rsidRDefault="00DF4F41" w:rsidP="00500465">
      <w:pPr>
        <w:rPr>
          <w:rFonts w:cstheme="minorHAnsi"/>
        </w:rPr>
      </w:pPr>
    </w:p>
    <w:p w:rsidR="00DF4F41" w:rsidRPr="00EC5F2D" w:rsidRDefault="00DF4F41" w:rsidP="00500465">
      <w:pPr>
        <w:rPr>
          <w:rFonts w:cstheme="minorHAnsi"/>
        </w:rPr>
      </w:pPr>
    </w:p>
    <w:sectPr w:rsidR="00DF4F41" w:rsidRPr="00EC5F2D"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67B20"/>
    <w:multiLevelType w:val="hybridMultilevel"/>
    <w:tmpl w:val="F48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45DA9"/>
    <w:multiLevelType w:val="hybridMultilevel"/>
    <w:tmpl w:val="DCF89F28"/>
    <w:lvl w:ilvl="0" w:tplc="72300BFE">
      <w:start w:val="1"/>
      <w:numFmt w:val="bullet"/>
      <w:lvlText w:val=""/>
      <w:lvlJc w:val="left"/>
      <w:pPr>
        <w:ind w:left="720" w:hanging="360"/>
      </w:pPr>
      <w:rPr>
        <w:rFonts w:ascii="Symbol" w:hAnsi="Symbol" w:hint="default"/>
      </w:rPr>
    </w:lvl>
    <w:lvl w:ilvl="1" w:tplc="60F27E1E">
      <w:start w:val="1"/>
      <w:numFmt w:val="bullet"/>
      <w:lvlText w:val="o"/>
      <w:lvlJc w:val="left"/>
      <w:pPr>
        <w:ind w:left="1440" w:hanging="360"/>
      </w:pPr>
      <w:rPr>
        <w:rFonts w:ascii="Courier New" w:hAnsi="Courier New" w:hint="default"/>
      </w:rPr>
    </w:lvl>
    <w:lvl w:ilvl="2" w:tplc="DBE6C1A6">
      <w:start w:val="1"/>
      <w:numFmt w:val="bullet"/>
      <w:lvlText w:val=""/>
      <w:lvlJc w:val="left"/>
      <w:pPr>
        <w:ind w:left="2160" w:hanging="360"/>
      </w:pPr>
      <w:rPr>
        <w:rFonts w:ascii="Wingdings" w:hAnsi="Wingdings" w:hint="default"/>
      </w:rPr>
    </w:lvl>
    <w:lvl w:ilvl="3" w:tplc="9B0E142C">
      <w:start w:val="1"/>
      <w:numFmt w:val="bullet"/>
      <w:lvlText w:val=""/>
      <w:lvlJc w:val="left"/>
      <w:pPr>
        <w:ind w:left="2880" w:hanging="360"/>
      </w:pPr>
      <w:rPr>
        <w:rFonts w:ascii="Symbol" w:hAnsi="Symbol" w:hint="default"/>
      </w:rPr>
    </w:lvl>
    <w:lvl w:ilvl="4" w:tplc="1FCEA0A8">
      <w:start w:val="1"/>
      <w:numFmt w:val="bullet"/>
      <w:lvlText w:val="o"/>
      <w:lvlJc w:val="left"/>
      <w:pPr>
        <w:ind w:left="3600" w:hanging="360"/>
      </w:pPr>
      <w:rPr>
        <w:rFonts w:ascii="Courier New" w:hAnsi="Courier New" w:hint="default"/>
      </w:rPr>
    </w:lvl>
    <w:lvl w:ilvl="5" w:tplc="C6949762">
      <w:start w:val="1"/>
      <w:numFmt w:val="bullet"/>
      <w:lvlText w:val=""/>
      <w:lvlJc w:val="left"/>
      <w:pPr>
        <w:ind w:left="4320" w:hanging="360"/>
      </w:pPr>
      <w:rPr>
        <w:rFonts w:ascii="Wingdings" w:hAnsi="Wingdings" w:hint="default"/>
      </w:rPr>
    </w:lvl>
    <w:lvl w:ilvl="6" w:tplc="0FD4BEC8">
      <w:start w:val="1"/>
      <w:numFmt w:val="bullet"/>
      <w:lvlText w:val=""/>
      <w:lvlJc w:val="left"/>
      <w:pPr>
        <w:ind w:left="5040" w:hanging="360"/>
      </w:pPr>
      <w:rPr>
        <w:rFonts w:ascii="Symbol" w:hAnsi="Symbol" w:hint="default"/>
      </w:rPr>
    </w:lvl>
    <w:lvl w:ilvl="7" w:tplc="8E56DB26">
      <w:start w:val="1"/>
      <w:numFmt w:val="bullet"/>
      <w:lvlText w:val="o"/>
      <w:lvlJc w:val="left"/>
      <w:pPr>
        <w:ind w:left="5760" w:hanging="360"/>
      </w:pPr>
      <w:rPr>
        <w:rFonts w:ascii="Courier New" w:hAnsi="Courier New" w:hint="default"/>
      </w:rPr>
    </w:lvl>
    <w:lvl w:ilvl="8" w:tplc="DFA0914E">
      <w:start w:val="1"/>
      <w:numFmt w:val="bullet"/>
      <w:lvlText w:val=""/>
      <w:lvlJc w:val="left"/>
      <w:pPr>
        <w:ind w:left="6480" w:hanging="360"/>
      </w:pPr>
      <w:rPr>
        <w:rFonts w:ascii="Wingdings" w:hAnsi="Wingdings" w:hint="default"/>
      </w:rPr>
    </w:lvl>
  </w:abstractNum>
  <w:abstractNum w:abstractNumId="5" w15:restartNumberingAfterBreak="0">
    <w:nsid w:val="4A4A31F0"/>
    <w:multiLevelType w:val="hybridMultilevel"/>
    <w:tmpl w:val="E68A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5726C"/>
    <w:multiLevelType w:val="hybridMultilevel"/>
    <w:tmpl w:val="EC16C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B857D0"/>
    <w:multiLevelType w:val="hybridMultilevel"/>
    <w:tmpl w:val="299E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A05C0"/>
    <w:multiLevelType w:val="hybridMultilevel"/>
    <w:tmpl w:val="7BE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97C7B"/>
    <w:multiLevelType w:val="hybridMultilevel"/>
    <w:tmpl w:val="AD2AB6E2"/>
    <w:lvl w:ilvl="0" w:tplc="6E4E4008">
      <w:start w:val="1"/>
      <w:numFmt w:val="bullet"/>
      <w:lvlText w:val=""/>
      <w:lvlJc w:val="left"/>
      <w:pPr>
        <w:ind w:left="720" w:hanging="360"/>
      </w:pPr>
      <w:rPr>
        <w:rFonts w:ascii="Symbol" w:hAnsi="Symbol" w:hint="default"/>
      </w:rPr>
    </w:lvl>
    <w:lvl w:ilvl="1" w:tplc="EF3A43DE">
      <w:start w:val="1"/>
      <w:numFmt w:val="bullet"/>
      <w:lvlText w:val="o"/>
      <w:lvlJc w:val="left"/>
      <w:pPr>
        <w:ind w:left="1440" w:hanging="360"/>
      </w:pPr>
      <w:rPr>
        <w:rFonts w:ascii="Courier New" w:hAnsi="Courier New" w:hint="default"/>
      </w:rPr>
    </w:lvl>
    <w:lvl w:ilvl="2" w:tplc="03309820">
      <w:start w:val="1"/>
      <w:numFmt w:val="bullet"/>
      <w:lvlText w:val=""/>
      <w:lvlJc w:val="left"/>
      <w:pPr>
        <w:ind w:left="2160" w:hanging="360"/>
      </w:pPr>
      <w:rPr>
        <w:rFonts w:ascii="Wingdings" w:hAnsi="Wingdings" w:hint="default"/>
      </w:rPr>
    </w:lvl>
    <w:lvl w:ilvl="3" w:tplc="81C02442">
      <w:start w:val="1"/>
      <w:numFmt w:val="bullet"/>
      <w:lvlText w:val=""/>
      <w:lvlJc w:val="left"/>
      <w:pPr>
        <w:ind w:left="2880" w:hanging="360"/>
      </w:pPr>
      <w:rPr>
        <w:rFonts w:ascii="Symbol" w:hAnsi="Symbol" w:hint="default"/>
      </w:rPr>
    </w:lvl>
    <w:lvl w:ilvl="4" w:tplc="686A4006">
      <w:start w:val="1"/>
      <w:numFmt w:val="bullet"/>
      <w:lvlText w:val="o"/>
      <w:lvlJc w:val="left"/>
      <w:pPr>
        <w:ind w:left="3600" w:hanging="360"/>
      </w:pPr>
      <w:rPr>
        <w:rFonts w:ascii="Courier New" w:hAnsi="Courier New" w:hint="default"/>
      </w:rPr>
    </w:lvl>
    <w:lvl w:ilvl="5" w:tplc="75EED12E">
      <w:start w:val="1"/>
      <w:numFmt w:val="bullet"/>
      <w:lvlText w:val=""/>
      <w:lvlJc w:val="left"/>
      <w:pPr>
        <w:ind w:left="4320" w:hanging="360"/>
      </w:pPr>
      <w:rPr>
        <w:rFonts w:ascii="Wingdings" w:hAnsi="Wingdings" w:hint="default"/>
      </w:rPr>
    </w:lvl>
    <w:lvl w:ilvl="6" w:tplc="6A56DCA8">
      <w:start w:val="1"/>
      <w:numFmt w:val="bullet"/>
      <w:lvlText w:val=""/>
      <w:lvlJc w:val="left"/>
      <w:pPr>
        <w:ind w:left="5040" w:hanging="360"/>
      </w:pPr>
      <w:rPr>
        <w:rFonts w:ascii="Symbol" w:hAnsi="Symbol" w:hint="default"/>
      </w:rPr>
    </w:lvl>
    <w:lvl w:ilvl="7" w:tplc="9B34A2E6">
      <w:start w:val="1"/>
      <w:numFmt w:val="bullet"/>
      <w:lvlText w:val="o"/>
      <w:lvlJc w:val="left"/>
      <w:pPr>
        <w:ind w:left="5760" w:hanging="360"/>
      </w:pPr>
      <w:rPr>
        <w:rFonts w:ascii="Courier New" w:hAnsi="Courier New" w:hint="default"/>
      </w:rPr>
    </w:lvl>
    <w:lvl w:ilvl="8" w:tplc="C966C704">
      <w:start w:val="1"/>
      <w:numFmt w:val="bullet"/>
      <w:lvlText w:val=""/>
      <w:lvlJc w:val="left"/>
      <w:pPr>
        <w:ind w:left="6480" w:hanging="360"/>
      </w:pPr>
      <w:rPr>
        <w:rFonts w:ascii="Wingdings" w:hAnsi="Wingdings" w:hint="default"/>
      </w:rPr>
    </w:lvl>
  </w:abstractNum>
  <w:abstractNum w:abstractNumId="11" w15:restartNumberingAfterBreak="0">
    <w:nsid w:val="7B1765F8"/>
    <w:multiLevelType w:val="hybridMultilevel"/>
    <w:tmpl w:val="6526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
  </w:num>
  <w:num w:numId="6">
    <w:abstractNumId w:val="11"/>
  </w:num>
  <w:num w:numId="7">
    <w:abstractNumId w:val="8"/>
  </w:num>
  <w:num w:numId="8">
    <w:abstractNumId w:val="4"/>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0F7A72"/>
    <w:rsid w:val="00275027"/>
    <w:rsid w:val="00276418"/>
    <w:rsid w:val="00286958"/>
    <w:rsid w:val="00323E90"/>
    <w:rsid w:val="00377B59"/>
    <w:rsid w:val="004C5790"/>
    <w:rsid w:val="00500465"/>
    <w:rsid w:val="00526DCA"/>
    <w:rsid w:val="006B07B2"/>
    <w:rsid w:val="006E7973"/>
    <w:rsid w:val="00723A46"/>
    <w:rsid w:val="0073087F"/>
    <w:rsid w:val="007A34EE"/>
    <w:rsid w:val="007B4617"/>
    <w:rsid w:val="007E6FA3"/>
    <w:rsid w:val="00841A67"/>
    <w:rsid w:val="00891F23"/>
    <w:rsid w:val="008D08B3"/>
    <w:rsid w:val="00AE2A26"/>
    <w:rsid w:val="00B872DC"/>
    <w:rsid w:val="00D55413"/>
    <w:rsid w:val="00DF4F41"/>
    <w:rsid w:val="00E65FA5"/>
    <w:rsid w:val="00EC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3F7D"/>
  <w15:docId w15:val="{04E3238D-3048-426F-9DA7-1B4F7BA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Header">
    <w:name w:val="header"/>
    <w:basedOn w:val="Normal"/>
    <w:link w:val="HeaderChar"/>
    <w:uiPriority w:val="99"/>
    <w:unhideWhenUsed/>
    <w:rsid w:val="007E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A3"/>
  </w:style>
  <w:style w:type="paragraph" w:customStyle="1" w:styleId="SoWBullet1">
    <w:name w:val="SoWBullet1"/>
    <w:rsid w:val="007E6FA3"/>
    <w:pPr>
      <w:widowControl w:val="0"/>
      <w:tabs>
        <w:tab w:val="left" w:pos="170"/>
      </w:tabs>
      <w:overflowPunct w:val="0"/>
      <w:autoSpaceDE w:val="0"/>
      <w:autoSpaceDN w:val="0"/>
      <w:adjustRightInd w:val="0"/>
      <w:spacing w:after="0" w:line="220" w:lineRule="exact"/>
      <w:ind w:left="170" w:hanging="170"/>
    </w:pPr>
    <w:rPr>
      <w:rFonts w:ascii="Arial" w:eastAsia="Times New Roman" w:hAnsi="Arial" w:cs="Times New Roman"/>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Michael Tracey</cp:lastModifiedBy>
  <cp:revision>4</cp:revision>
  <dcterms:created xsi:type="dcterms:W3CDTF">2017-12-15T15:43:00Z</dcterms:created>
  <dcterms:modified xsi:type="dcterms:W3CDTF">2017-12-19T15:39:00Z</dcterms:modified>
</cp:coreProperties>
</file>